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8DA56" w14:textId="77777777" w:rsidR="00144CDF" w:rsidRDefault="000F3B33">
      <w:pPr>
        <w:ind w:left="360" w:right="180"/>
        <w:jc w:val="center"/>
        <w:rPr>
          <w:rFonts w:ascii="Cambria" w:eastAsia="Cambria" w:hAnsi="Cambria" w:cs="Cambria"/>
          <w:color w:val="FF0000"/>
          <w:sz w:val="28"/>
          <w:szCs w:val="28"/>
        </w:rPr>
      </w:pPr>
      <w:r>
        <w:rPr>
          <w:rFonts w:ascii="Cambria" w:eastAsia="Cambria" w:hAnsi="Cambria" w:cs="Cambria"/>
          <w:noProof/>
          <w:color w:val="FF0000"/>
          <w:sz w:val="28"/>
          <w:szCs w:val="28"/>
        </w:rPr>
        <w:drawing>
          <wp:inline distT="0" distB="0" distL="0" distR="0" wp14:anchorId="797FC14C" wp14:editId="35276F48">
            <wp:extent cx="4429125" cy="1028700"/>
            <wp:effectExtent l="0" t="0" r="0" b="0"/>
            <wp:docPr id="4" name="image8.jpg" descr="Image result for barnegat township schools"/>
            <wp:cNvGraphicFramePr/>
            <a:graphic xmlns:a="http://schemas.openxmlformats.org/drawingml/2006/main">
              <a:graphicData uri="http://schemas.openxmlformats.org/drawingml/2006/picture">
                <pic:pic xmlns:pic="http://schemas.openxmlformats.org/drawingml/2006/picture">
                  <pic:nvPicPr>
                    <pic:cNvPr id="0" name="image8.jpg" descr="Image result for barnegat township schools"/>
                    <pic:cNvPicPr preferRelativeResize="0"/>
                  </pic:nvPicPr>
                  <pic:blipFill>
                    <a:blip r:embed="rId7"/>
                    <a:srcRect/>
                    <a:stretch>
                      <a:fillRect/>
                    </a:stretch>
                  </pic:blipFill>
                  <pic:spPr>
                    <a:xfrm>
                      <a:off x="0" y="0"/>
                      <a:ext cx="4429125" cy="1028700"/>
                    </a:xfrm>
                    <a:prstGeom prst="rect">
                      <a:avLst/>
                    </a:prstGeom>
                    <a:ln/>
                  </pic:spPr>
                </pic:pic>
              </a:graphicData>
            </a:graphic>
          </wp:inline>
        </w:drawing>
      </w:r>
    </w:p>
    <w:p w14:paraId="757CD348" w14:textId="43EAC4E1" w:rsidR="00144CDF" w:rsidRPr="002E7CFF" w:rsidRDefault="002E7CFF">
      <w:pPr>
        <w:ind w:left="360" w:right="180"/>
        <w:jc w:val="center"/>
        <w:rPr>
          <w:rFonts w:ascii="Cambria" w:eastAsia="Cambria" w:hAnsi="Cambria" w:cs="Cambria"/>
          <w:sz w:val="28"/>
          <w:szCs w:val="28"/>
        </w:rPr>
      </w:pPr>
      <w:r w:rsidRPr="002E7CFF">
        <w:rPr>
          <w:rFonts w:ascii="Cambria" w:eastAsia="Cambria" w:hAnsi="Cambria" w:cs="Cambria"/>
          <w:sz w:val="28"/>
          <w:szCs w:val="28"/>
        </w:rPr>
        <w:t>Barnegat High School</w:t>
      </w:r>
    </w:p>
    <w:p w14:paraId="50C25A48" w14:textId="12BB3034" w:rsidR="00144CDF" w:rsidRPr="002E7CFF" w:rsidRDefault="0076407C">
      <w:pPr>
        <w:ind w:left="360" w:right="180"/>
        <w:jc w:val="center"/>
        <w:rPr>
          <w:rFonts w:ascii="Cambria" w:eastAsia="Cambria" w:hAnsi="Cambria" w:cs="Cambria"/>
          <w:sz w:val="28"/>
          <w:szCs w:val="28"/>
        </w:rPr>
      </w:pPr>
      <w:r w:rsidRPr="0076407C">
        <w:rPr>
          <w:rFonts w:ascii="Cambria" w:eastAsia="Cambria" w:hAnsi="Cambria" w:cs="Cambria"/>
          <w:sz w:val="28"/>
          <w:szCs w:val="28"/>
        </w:rPr>
        <w:t xml:space="preserve">Algebra 2 </w:t>
      </w:r>
      <w:r w:rsidR="000F3B33" w:rsidRPr="002E7CFF">
        <w:rPr>
          <w:rFonts w:ascii="Cambria" w:eastAsia="Cambria" w:hAnsi="Cambria" w:cs="Cambria"/>
          <w:sz w:val="28"/>
          <w:szCs w:val="28"/>
        </w:rPr>
        <w:t>- Syllabus</w:t>
      </w:r>
    </w:p>
    <w:p w14:paraId="4B0E5000" w14:textId="77777777" w:rsidR="00144CDF" w:rsidRDefault="000F3B33">
      <w:pPr>
        <w:ind w:left="360" w:right="180"/>
        <w:jc w:val="center"/>
        <w:rPr>
          <w:rFonts w:ascii="Cambria" w:eastAsia="Cambria" w:hAnsi="Cambria" w:cs="Cambria"/>
          <w:color w:val="FF0000"/>
          <w:sz w:val="28"/>
          <w:szCs w:val="28"/>
        </w:rPr>
      </w:pPr>
      <w:r>
        <w:rPr>
          <w:rFonts w:ascii="Cambria" w:eastAsia="Cambria" w:hAnsi="Cambria" w:cs="Cambria"/>
          <w:b/>
          <w:noProof/>
          <w:color w:val="FF0000"/>
        </w:rPr>
        <mc:AlternateContent>
          <mc:Choice Requires="wps">
            <w:drawing>
              <wp:inline distT="0" distB="0" distL="0" distR="0" wp14:anchorId="44E4DB92" wp14:editId="1AC855A5">
                <wp:extent cx="6543675" cy="19050"/>
                <wp:effectExtent l="0" t="0" r="0" b="0"/>
                <wp:docPr id="2" name="Straight Arrow Connector 2"/>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w:pict>
              <v:shapetype w14:anchorId="4C6709DA" id="_x0000_t32" coordsize="21600,21600" o:spt="32" o:oned="t" path="m,l21600,21600e" filled="f">
                <v:path arrowok="t" fillok="f" o:connecttype="none"/>
                <o:lock v:ext="edit" shapetype="t"/>
              </v:shapetype>
              <v:shape id="Straight Arrow Connector 2" o:spid="_x0000_s1026" type="#_x0000_t32" style="width:515.25pt;height:1.5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" strokecolor="black [3200]" strokeweight="1.5pt">
                <v:stroke startarrowwidth="narrow" startarrowlength="short" endarrowwidth="narrow" endarrowlength="short" joinstyle="miter"/>
                <w10:anchorlock/>
              </v:shape>
            </w:pict>
          </mc:Fallback>
        </mc:AlternateContent>
      </w:r>
    </w:p>
    <w:p w14:paraId="7F1FF3A7" w14:textId="77777777" w:rsidR="00144CDF" w:rsidRDefault="000F3B33">
      <w:pPr>
        <w:ind w:left="360" w:right="180"/>
        <w:jc w:val="center"/>
        <w:rPr>
          <w:rFonts w:ascii="Cambria" w:eastAsia="Cambria" w:hAnsi="Cambria" w:cs="Cambria"/>
          <w:sz w:val="28"/>
          <w:szCs w:val="28"/>
        </w:rPr>
      </w:pPr>
      <w:r>
        <w:rPr>
          <w:rFonts w:ascii="Cambria" w:eastAsia="Cambria" w:hAnsi="Cambria" w:cs="Cambria"/>
          <w:b/>
          <w:noProof/>
          <w:color w:val="FF0000"/>
        </w:rPr>
        <mc:AlternateContent>
          <mc:Choice Requires="wps">
            <w:drawing>
              <wp:inline distT="0" distB="0" distL="0" distR="0" wp14:anchorId="128A5A1C" wp14:editId="60AF9C5E">
                <wp:extent cx="6543675" cy="19050"/>
                <wp:effectExtent l="0" t="0" r="0" b="0"/>
                <wp:docPr id="1" name="Straight Arrow Connector 1"/>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w:pict>
              <v:shape w14:anchorId="16E5564B" id="Straight Arrow Connector 1" o:spid="_x0000_s1026" type="#_x0000_t32" style="width:515.25pt;height:1.5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" strokecolor="black [3200]" strokeweight="1.5pt">
                <v:stroke startarrowwidth="narrow" startarrowlength="short" endarrowwidth="narrow" endarrowlength="short" joinstyle="miter"/>
                <w10:anchorlock/>
              </v:shape>
            </w:pict>
          </mc:Fallback>
        </mc:AlternateContent>
      </w:r>
    </w:p>
    <w:tbl>
      <w:tblPr>
        <w:tblStyle w:val="a"/>
        <w:tblW w:w="10080" w:type="dxa"/>
        <w:tblLayout w:type="fixed"/>
        <w:tblLook w:val="0000" w:firstRow="0" w:lastRow="0" w:firstColumn="0" w:lastColumn="0" w:noHBand="0" w:noVBand="0"/>
      </w:tblPr>
      <w:tblGrid>
        <w:gridCol w:w="4704"/>
        <w:gridCol w:w="5376"/>
      </w:tblGrid>
      <w:tr w:rsidR="00144CDF" w14:paraId="40C1AF3C" w14:textId="77777777">
        <w:trPr>
          <w:trHeight w:val="240"/>
        </w:trPr>
        <w:tc>
          <w:tcPr>
            <w:tcW w:w="4704" w:type="dxa"/>
          </w:tcPr>
          <w:p w14:paraId="07D33DD7" w14:textId="77777777" w:rsidR="00144CDF" w:rsidRDefault="000F3B33">
            <w:pPr>
              <w:ind w:left="360" w:right="180"/>
              <w:rPr>
                <w:rFonts w:ascii="Cambria" w:eastAsia="Cambria" w:hAnsi="Cambria" w:cs="Cambria"/>
                <w:b/>
                <w:color w:val="FF0000"/>
                <w:sz w:val="22"/>
                <w:szCs w:val="22"/>
              </w:rPr>
            </w:pPr>
            <w:r>
              <w:rPr>
                <w:rFonts w:ascii="Cambria" w:eastAsia="Cambria" w:hAnsi="Cambria" w:cs="Cambria"/>
                <w:b/>
                <w:sz w:val="22"/>
                <w:szCs w:val="22"/>
              </w:rPr>
              <w:t>Course Information</w:t>
            </w:r>
          </w:p>
        </w:tc>
        <w:tc>
          <w:tcPr>
            <w:tcW w:w="5376" w:type="dxa"/>
          </w:tcPr>
          <w:p w14:paraId="4DF8116F" w14:textId="77777777" w:rsidR="00144CDF" w:rsidRDefault="000F3B33">
            <w:pPr>
              <w:ind w:left="360" w:right="180"/>
              <w:rPr>
                <w:rFonts w:ascii="Cambria" w:eastAsia="Cambria" w:hAnsi="Cambria" w:cs="Cambria"/>
                <w:b/>
                <w:sz w:val="22"/>
                <w:szCs w:val="22"/>
              </w:rPr>
            </w:pPr>
            <w:r>
              <w:rPr>
                <w:rFonts w:ascii="Cambria" w:eastAsia="Cambria" w:hAnsi="Cambria" w:cs="Cambria"/>
                <w:b/>
                <w:sz w:val="22"/>
                <w:szCs w:val="22"/>
              </w:rPr>
              <w:t>Teacher Information</w:t>
            </w:r>
          </w:p>
        </w:tc>
      </w:tr>
      <w:tr w:rsidR="00144CDF" w14:paraId="56E1B9D8" w14:textId="77777777">
        <w:trPr>
          <w:trHeight w:val="240"/>
        </w:trPr>
        <w:tc>
          <w:tcPr>
            <w:tcW w:w="4704" w:type="dxa"/>
          </w:tcPr>
          <w:p w14:paraId="616C5774" w14:textId="501A0EEB" w:rsidR="00144CDF" w:rsidRPr="007F1778" w:rsidRDefault="007F1778">
            <w:pPr>
              <w:ind w:left="360" w:right="180"/>
              <w:rPr>
                <w:rFonts w:ascii="Cambria" w:eastAsia="Cambria" w:hAnsi="Cambria" w:cs="Cambria"/>
                <w:sz w:val="22"/>
                <w:szCs w:val="22"/>
              </w:rPr>
            </w:pPr>
            <w:r w:rsidRPr="007F1778">
              <w:rPr>
                <w:rFonts w:ascii="Cambria" w:eastAsia="Cambria" w:hAnsi="Cambria" w:cs="Cambria"/>
                <w:sz w:val="22"/>
                <w:szCs w:val="22"/>
              </w:rPr>
              <w:t xml:space="preserve">Algebra 2 </w:t>
            </w:r>
          </w:p>
        </w:tc>
        <w:tc>
          <w:tcPr>
            <w:tcW w:w="5376" w:type="dxa"/>
          </w:tcPr>
          <w:p w14:paraId="1463E1FF" w14:textId="0074E2F4" w:rsidR="00144CDF" w:rsidRDefault="000F3B33" w:rsidP="004A3379">
            <w:pPr>
              <w:ind w:left="360" w:right="180"/>
              <w:rPr>
                <w:rFonts w:ascii="Cambria" w:eastAsia="Cambria" w:hAnsi="Cambria" w:cs="Cambria"/>
                <w:color w:val="FF0000"/>
                <w:sz w:val="22"/>
                <w:szCs w:val="22"/>
              </w:rPr>
            </w:pPr>
            <w:r>
              <w:rPr>
                <w:rFonts w:ascii="Cambria" w:eastAsia="Cambria" w:hAnsi="Cambria" w:cs="Cambria"/>
                <w:sz w:val="22"/>
                <w:szCs w:val="22"/>
              </w:rPr>
              <w:t>Name(s):</w:t>
            </w:r>
            <w:r w:rsidR="004A3379">
              <w:rPr>
                <w:rFonts w:ascii="Cambria" w:eastAsia="Cambria" w:hAnsi="Cambria" w:cs="Cambria"/>
                <w:sz w:val="22"/>
                <w:szCs w:val="22"/>
              </w:rPr>
              <w:t xml:space="preserve"> Ms. Emily Cherry, M.A.</w:t>
            </w:r>
          </w:p>
        </w:tc>
      </w:tr>
      <w:tr w:rsidR="00144CDF" w14:paraId="249179DC" w14:textId="77777777">
        <w:trPr>
          <w:trHeight w:val="240"/>
        </w:trPr>
        <w:tc>
          <w:tcPr>
            <w:tcW w:w="4704" w:type="dxa"/>
          </w:tcPr>
          <w:p w14:paraId="2CA374E1" w14:textId="4588866A" w:rsidR="00144CDF" w:rsidRPr="007F1778" w:rsidRDefault="007F1778">
            <w:pPr>
              <w:ind w:left="360" w:right="180"/>
              <w:rPr>
                <w:rFonts w:ascii="Cambria" w:eastAsia="Cambria" w:hAnsi="Cambria" w:cs="Cambria"/>
                <w:sz w:val="22"/>
                <w:szCs w:val="22"/>
              </w:rPr>
            </w:pPr>
            <w:r w:rsidRPr="007F1778">
              <w:rPr>
                <w:rFonts w:ascii="Cambria" w:eastAsia="Cambria" w:hAnsi="Cambria" w:cs="Cambria"/>
                <w:sz w:val="22"/>
                <w:szCs w:val="22"/>
              </w:rPr>
              <w:t>Full Year</w:t>
            </w:r>
          </w:p>
        </w:tc>
        <w:tc>
          <w:tcPr>
            <w:tcW w:w="5376" w:type="dxa"/>
          </w:tcPr>
          <w:p w14:paraId="15C79450" w14:textId="527AAD99" w:rsidR="00144CDF" w:rsidRDefault="002E7CFF" w:rsidP="004A3379">
            <w:pPr>
              <w:ind w:left="360" w:right="180"/>
              <w:rPr>
                <w:rFonts w:ascii="Cambria" w:eastAsia="Cambria" w:hAnsi="Cambria" w:cs="Cambria"/>
                <w:color w:val="FF0000"/>
                <w:sz w:val="22"/>
                <w:szCs w:val="22"/>
              </w:rPr>
            </w:pPr>
            <w:r w:rsidRPr="002E7CFF">
              <w:rPr>
                <w:rFonts w:ascii="Cambria" w:eastAsia="Cambria" w:hAnsi="Cambria" w:cs="Cambria"/>
                <w:bCs/>
                <w:sz w:val="22"/>
                <w:szCs w:val="22"/>
              </w:rPr>
              <w:t xml:space="preserve">Phone: (609) 660 - 7510  </w:t>
            </w:r>
          </w:p>
        </w:tc>
      </w:tr>
      <w:tr w:rsidR="00144CDF" w14:paraId="1FF890B2" w14:textId="77777777">
        <w:trPr>
          <w:trHeight w:val="240"/>
        </w:trPr>
        <w:tc>
          <w:tcPr>
            <w:tcW w:w="4704" w:type="dxa"/>
          </w:tcPr>
          <w:p w14:paraId="7BFCBA9F" w14:textId="1B022B4B" w:rsidR="00144CDF" w:rsidRDefault="000F3B33">
            <w:pPr>
              <w:ind w:left="360" w:right="180"/>
              <w:rPr>
                <w:rFonts w:ascii="Cambria" w:eastAsia="Cambria" w:hAnsi="Cambria" w:cs="Cambria"/>
                <w:sz w:val="22"/>
                <w:szCs w:val="22"/>
              </w:rPr>
            </w:pPr>
            <w:r>
              <w:rPr>
                <w:rFonts w:ascii="Cambria" w:eastAsia="Cambria" w:hAnsi="Cambria" w:cs="Cambria"/>
                <w:sz w:val="22"/>
                <w:szCs w:val="22"/>
              </w:rPr>
              <w:t xml:space="preserve">Class Location: </w:t>
            </w:r>
            <w:r w:rsidRPr="002E7CFF">
              <w:rPr>
                <w:rFonts w:ascii="Cambria" w:eastAsia="Cambria" w:hAnsi="Cambria" w:cs="Cambria"/>
                <w:sz w:val="22"/>
                <w:szCs w:val="22"/>
              </w:rPr>
              <w:t xml:space="preserve">Room </w:t>
            </w:r>
            <w:r w:rsidR="002E7CFF" w:rsidRPr="002E7CFF">
              <w:rPr>
                <w:rFonts w:ascii="Cambria" w:eastAsia="Cambria" w:hAnsi="Cambria" w:cs="Cambria"/>
                <w:sz w:val="22"/>
                <w:szCs w:val="22"/>
              </w:rPr>
              <w:t>A210</w:t>
            </w:r>
          </w:p>
        </w:tc>
        <w:tc>
          <w:tcPr>
            <w:tcW w:w="5376" w:type="dxa"/>
          </w:tcPr>
          <w:p w14:paraId="29904D77" w14:textId="13944A78" w:rsidR="00144CDF" w:rsidRDefault="000F3B33" w:rsidP="004A3379">
            <w:pPr>
              <w:ind w:left="360" w:right="180"/>
              <w:rPr>
                <w:rFonts w:ascii="Cambria" w:eastAsia="Cambria" w:hAnsi="Cambria" w:cs="Cambria"/>
                <w:sz w:val="22"/>
                <w:szCs w:val="22"/>
              </w:rPr>
            </w:pPr>
            <w:r>
              <w:rPr>
                <w:rFonts w:ascii="Cambria" w:eastAsia="Cambria" w:hAnsi="Cambria" w:cs="Cambria"/>
                <w:sz w:val="22"/>
                <w:szCs w:val="22"/>
              </w:rPr>
              <w:t xml:space="preserve">Email: </w:t>
            </w:r>
            <w:r w:rsidR="004A3379">
              <w:rPr>
                <w:rFonts w:ascii="Cambria" w:eastAsia="Cambria" w:hAnsi="Cambria" w:cs="Cambria"/>
                <w:sz w:val="22"/>
                <w:szCs w:val="22"/>
              </w:rPr>
              <w:t>echerry</w:t>
            </w:r>
            <w:r w:rsidR="002E7CFF">
              <w:rPr>
                <w:rFonts w:ascii="Cambria" w:eastAsia="Cambria" w:hAnsi="Cambria" w:cs="Cambria"/>
                <w:sz w:val="22"/>
                <w:szCs w:val="22"/>
              </w:rPr>
              <w:t>@barnegatschools.com</w:t>
            </w:r>
          </w:p>
        </w:tc>
      </w:tr>
      <w:tr w:rsidR="00144CDF" w14:paraId="132AD4B1" w14:textId="77777777">
        <w:trPr>
          <w:trHeight w:val="440"/>
        </w:trPr>
        <w:tc>
          <w:tcPr>
            <w:tcW w:w="4704" w:type="dxa"/>
          </w:tcPr>
          <w:p w14:paraId="1DD3B490" w14:textId="77777777" w:rsidR="00144CDF" w:rsidRDefault="00144CDF">
            <w:pPr>
              <w:ind w:left="360" w:right="180"/>
              <w:rPr>
                <w:rFonts w:ascii="Cambria" w:eastAsia="Cambria" w:hAnsi="Cambria" w:cs="Cambria"/>
                <w:sz w:val="22"/>
                <w:szCs w:val="22"/>
              </w:rPr>
            </w:pPr>
          </w:p>
        </w:tc>
        <w:tc>
          <w:tcPr>
            <w:tcW w:w="5376" w:type="dxa"/>
          </w:tcPr>
          <w:p w14:paraId="5DC2BF1E" w14:textId="5D9E4E88" w:rsidR="00144CDF" w:rsidRDefault="000F3B33" w:rsidP="00703E97">
            <w:pPr>
              <w:ind w:left="360" w:right="180"/>
              <w:rPr>
                <w:rFonts w:ascii="Cambria" w:eastAsia="Cambria" w:hAnsi="Cambria" w:cs="Cambria"/>
                <w:sz w:val="22"/>
                <w:szCs w:val="22"/>
              </w:rPr>
            </w:pPr>
            <w:r>
              <w:rPr>
                <w:rFonts w:ascii="Cambria" w:eastAsia="Cambria" w:hAnsi="Cambria" w:cs="Cambria"/>
                <w:sz w:val="22"/>
                <w:szCs w:val="22"/>
              </w:rPr>
              <w:t xml:space="preserve">Teacher Website: </w:t>
            </w:r>
            <w:r w:rsidR="004A3379" w:rsidRPr="00703E97">
              <w:rPr>
                <w:rFonts w:ascii="Cambria" w:eastAsia="Cambria" w:hAnsi="Cambria" w:cs="Cambria"/>
                <w:sz w:val="22"/>
                <w:szCs w:val="22"/>
              </w:rPr>
              <w:t xml:space="preserve"> </w:t>
            </w:r>
            <w:r w:rsidR="00703E97">
              <w:rPr>
                <w:rFonts w:ascii="Cambria" w:eastAsia="Cambria" w:hAnsi="Cambria" w:cs="Cambria"/>
                <w:sz w:val="22"/>
                <w:szCs w:val="22"/>
              </w:rPr>
              <w:t>Google classroom</w:t>
            </w:r>
          </w:p>
        </w:tc>
      </w:tr>
    </w:tbl>
    <w:p w14:paraId="6D2E4844" w14:textId="77777777" w:rsidR="00144CDF" w:rsidRDefault="000F3B33">
      <w:pPr>
        <w:ind w:right="180"/>
        <w:rPr>
          <w:rFonts w:ascii="Cambria" w:eastAsia="Cambria" w:hAnsi="Cambria" w:cs="Cambria"/>
          <w:b/>
          <w:sz w:val="22"/>
          <w:szCs w:val="22"/>
        </w:rPr>
      </w:pPr>
      <w:r>
        <w:rPr>
          <w:rFonts w:ascii="Cambria" w:eastAsia="Cambria" w:hAnsi="Cambria" w:cs="Cambria"/>
          <w:b/>
          <w:sz w:val="22"/>
          <w:szCs w:val="22"/>
        </w:rPr>
        <w:t xml:space="preserve">Course Description: </w:t>
      </w:r>
    </w:p>
    <w:tbl>
      <w:tblPr>
        <w:tblStyle w:val="a0"/>
        <w:tblW w:w="10152" w:type="dxa"/>
        <w:tblInd w:w="648" w:type="dxa"/>
        <w:tblLayout w:type="fixed"/>
        <w:tblLook w:val="0400" w:firstRow="0" w:lastRow="0" w:firstColumn="0" w:lastColumn="0" w:noHBand="0" w:noVBand="1"/>
      </w:tblPr>
      <w:tblGrid>
        <w:gridCol w:w="10152"/>
      </w:tblGrid>
      <w:tr w:rsidR="00144CDF" w14:paraId="014D5924" w14:textId="77777777">
        <w:trPr>
          <w:trHeight w:val="1080"/>
        </w:trPr>
        <w:tc>
          <w:tcPr>
            <w:tcW w:w="10152" w:type="dxa"/>
          </w:tcPr>
          <w:p w14:paraId="7BB9E1F6" w14:textId="77777777" w:rsidR="00144CDF" w:rsidRDefault="00144CDF">
            <w:pPr>
              <w:ind w:left="-30" w:right="180"/>
              <w:rPr>
                <w:rFonts w:ascii="Cambria" w:eastAsia="Cambria" w:hAnsi="Cambria" w:cs="Cambria"/>
                <w:color w:val="FF0000"/>
                <w:sz w:val="22"/>
                <w:szCs w:val="22"/>
              </w:rPr>
            </w:pPr>
          </w:p>
          <w:p w14:paraId="251E849E" w14:textId="77777777" w:rsidR="00144CDF" w:rsidRPr="001E3577" w:rsidRDefault="000F3B33">
            <w:pPr>
              <w:ind w:left="-30" w:right="180"/>
              <w:rPr>
                <w:rFonts w:ascii="Cambria" w:eastAsia="Cambria" w:hAnsi="Cambria" w:cs="Cambria"/>
                <w:sz w:val="22"/>
                <w:szCs w:val="22"/>
              </w:rPr>
            </w:pPr>
            <w:r w:rsidRPr="001E3577">
              <w:rPr>
                <w:rFonts w:ascii="Cambria" w:eastAsia="Cambria" w:hAnsi="Cambria" w:cs="Cambria"/>
                <w:sz w:val="22"/>
                <w:szCs w:val="22"/>
              </w:rPr>
              <w:t xml:space="preserve">Effective mathematics education provides students with a balanced instructional program.  In such a program, students become proficient in basic computational skills and procedures, develop conceptual understandings, and become skilled at problem solving.  Standards-based mathematics instruction starts with basic material and increases in scope and content as the years progress.  </w:t>
            </w:r>
          </w:p>
          <w:p w14:paraId="1ED26AC1" w14:textId="77777777" w:rsidR="00144CDF" w:rsidRPr="001E3577" w:rsidRDefault="00144CDF">
            <w:pPr>
              <w:ind w:left="-30" w:right="180"/>
              <w:rPr>
                <w:rFonts w:ascii="Cambria" w:eastAsia="Cambria" w:hAnsi="Cambria" w:cs="Cambria"/>
                <w:sz w:val="22"/>
                <w:szCs w:val="22"/>
              </w:rPr>
            </w:pPr>
          </w:p>
          <w:p w14:paraId="0956414A" w14:textId="77777777" w:rsidR="00144CDF" w:rsidRPr="001E3577" w:rsidRDefault="000F3B33">
            <w:pPr>
              <w:ind w:left="-30" w:right="180"/>
              <w:rPr>
                <w:rFonts w:ascii="Cambria" w:eastAsia="Cambria" w:hAnsi="Cambria" w:cs="Cambria"/>
                <w:sz w:val="22"/>
                <w:szCs w:val="22"/>
              </w:rPr>
            </w:pPr>
            <w:r w:rsidRPr="001E3577">
              <w:rPr>
                <w:rFonts w:ascii="Cambria" w:eastAsia="Cambria" w:hAnsi="Cambria" w:cs="Cambria"/>
                <w:sz w:val="22"/>
                <w:szCs w:val="22"/>
              </w:rPr>
              <w:t xml:space="preserve">The curriculum is aligned to the NJSLS for Mathematics.  Activities outlined in this curriculum infuse the Standards for Mathematical Practice.  In alignment to the content and practice standards, Algebra 2 students will extend their knowledge of mathematics as they learn to represent and compare complex numbers, polynomials, periodic models and inference making. </w:t>
            </w:r>
          </w:p>
          <w:p w14:paraId="4D1358D2" w14:textId="77777777" w:rsidR="00144CDF" w:rsidRPr="001E3577" w:rsidRDefault="00144CDF">
            <w:pPr>
              <w:ind w:left="-30" w:right="180"/>
              <w:rPr>
                <w:rFonts w:ascii="Cambria" w:eastAsia="Cambria" w:hAnsi="Cambria" w:cs="Cambria"/>
                <w:sz w:val="22"/>
                <w:szCs w:val="22"/>
              </w:rPr>
            </w:pPr>
          </w:p>
          <w:p w14:paraId="7A435F2E" w14:textId="77777777" w:rsidR="00144CDF" w:rsidRPr="001E3577" w:rsidRDefault="000F3B33">
            <w:pPr>
              <w:ind w:left="-30" w:right="180"/>
              <w:rPr>
                <w:rFonts w:ascii="Cambria" w:eastAsia="Cambria" w:hAnsi="Cambria" w:cs="Cambria"/>
                <w:sz w:val="22"/>
                <w:szCs w:val="22"/>
              </w:rPr>
            </w:pPr>
            <w:r w:rsidRPr="001E3577">
              <w:rPr>
                <w:rFonts w:ascii="Cambria" w:eastAsia="Cambria" w:hAnsi="Cambria" w:cs="Cambria"/>
                <w:sz w:val="22"/>
                <w:szCs w:val="22"/>
              </w:rPr>
              <w:t>Students use functions to model real world applications and their knowledge of their properties to explain the world around them. They will summarize, represent and interpret data to make inferences and justify conclusions. Students will use numerical, graphical, and algebraic models to solve problems.</w:t>
            </w:r>
          </w:p>
          <w:p w14:paraId="05A76153" w14:textId="77777777" w:rsidR="00144CDF" w:rsidRDefault="00144CDF">
            <w:pPr>
              <w:ind w:right="180"/>
              <w:rPr>
                <w:rFonts w:ascii="Cambria" w:eastAsia="Cambria" w:hAnsi="Cambria" w:cs="Cambria"/>
                <w:color w:val="FF0000"/>
                <w:sz w:val="22"/>
                <w:szCs w:val="22"/>
              </w:rPr>
            </w:pPr>
          </w:p>
        </w:tc>
      </w:tr>
    </w:tbl>
    <w:p w14:paraId="0F615F19" w14:textId="77777777" w:rsidR="00144CDF" w:rsidRDefault="000F3B33">
      <w:pPr>
        <w:ind w:right="180"/>
        <w:rPr>
          <w:rFonts w:ascii="Cambria" w:eastAsia="Cambria" w:hAnsi="Cambria" w:cs="Cambria"/>
          <w:b/>
          <w:sz w:val="22"/>
          <w:szCs w:val="22"/>
        </w:rPr>
      </w:pPr>
      <w:r>
        <w:rPr>
          <w:rFonts w:ascii="Cambria" w:eastAsia="Cambria" w:hAnsi="Cambria" w:cs="Cambria"/>
          <w:b/>
          <w:sz w:val="22"/>
          <w:szCs w:val="22"/>
        </w:rPr>
        <w:t>Course Competencies/ Learning Objectives</w:t>
      </w:r>
    </w:p>
    <w:p w14:paraId="2589EB39" w14:textId="7D3AB40B" w:rsidR="00144CDF" w:rsidRDefault="000F3B33">
      <w:pPr>
        <w:ind w:right="180"/>
        <w:rPr>
          <w:rFonts w:ascii="Cambria" w:eastAsia="Cambria" w:hAnsi="Cambria" w:cs="Cambria"/>
          <w:sz w:val="22"/>
          <w:szCs w:val="22"/>
        </w:rPr>
      </w:pPr>
      <w:r>
        <w:rPr>
          <w:rFonts w:ascii="Cambria" w:eastAsia="Cambria" w:hAnsi="Cambria" w:cs="Cambria"/>
          <w:sz w:val="22"/>
          <w:szCs w:val="22"/>
        </w:rPr>
        <w:t xml:space="preserve">Students who successfully complete </w:t>
      </w:r>
      <w:r w:rsidR="005538C6">
        <w:rPr>
          <w:rFonts w:ascii="Cambria" w:eastAsia="Cambria" w:hAnsi="Cambria" w:cs="Cambria"/>
          <w:sz w:val="22"/>
          <w:szCs w:val="22"/>
        </w:rPr>
        <w:t xml:space="preserve">Algebra 2 </w:t>
      </w:r>
      <w:r>
        <w:rPr>
          <w:rFonts w:ascii="Cambria" w:eastAsia="Cambria" w:hAnsi="Cambria" w:cs="Cambria"/>
          <w:sz w:val="22"/>
          <w:szCs w:val="22"/>
        </w:rPr>
        <w:t>will be competent in the following areas:</w:t>
      </w:r>
    </w:p>
    <w:tbl>
      <w:tblPr>
        <w:tblStyle w:val="a1"/>
        <w:tblW w:w="10422" w:type="dxa"/>
        <w:tblInd w:w="378" w:type="dxa"/>
        <w:tblLayout w:type="fixed"/>
        <w:tblLook w:val="0400" w:firstRow="0" w:lastRow="0" w:firstColumn="0" w:lastColumn="0" w:noHBand="0" w:noVBand="1"/>
      </w:tblPr>
      <w:tblGrid>
        <w:gridCol w:w="10422"/>
      </w:tblGrid>
      <w:tr w:rsidR="00144CDF" w14:paraId="0956DF25" w14:textId="77777777">
        <w:tc>
          <w:tcPr>
            <w:tcW w:w="10422" w:type="dxa"/>
          </w:tcPr>
          <w:p w14:paraId="37119DF8" w14:textId="388B2BBE" w:rsidR="00144CDF" w:rsidRPr="005538C6" w:rsidRDefault="000F3B33">
            <w:pPr>
              <w:numPr>
                <w:ilvl w:val="0"/>
                <w:numId w:val="3"/>
              </w:numPr>
              <w:ind w:left="360" w:right="180"/>
            </w:pPr>
            <w:r>
              <w:rPr>
                <w:rFonts w:ascii="Cambria" w:eastAsia="Cambria" w:hAnsi="Cambria" w:cs="Cambria"/>
                <w:sz w:val="22"/>
                <w:szCs w:val="22"/>
              </w:rPr>
              <w:t xml:space="preserve">Students will be able to </w:t>
            </w:r>
            <w:r w:rsidR="002D5C21">
              <w:rPr>
                <w:rFonts w:ascii="Cambria" w:eastAsia="Cambria" w:hAnsi="Cambria" w:cs="Cambria"/>
                <w:sz w:val="22"/>
                <w:szCs w:val="22"/>
              </w:rPr>
              <w:t>f</w:t>
            </w:r>
            <w:r w:rsidR="005538C6" w:rsidRPr="005538C6">
              <w:rPr>
                <w:rFonts w:ascii="Cambria" w:eastAsia="Cambria" w:hAnsi="Cambria" w:cs="Cambria"/>
                <w:sz w:val="22"/>
                <w:szCs w:val="22"/>
              </w:rPr>
              <w:t xml:space="preserve">ind </w:t>
            </w:r>
            <w:r w:rsidR="0076407C">
              <w:rPr>
                <w:rFonts w:ascii="Cambria" w:eastAsia="Cambria" w:hAnsi="Cambria" w:cs="Cambria"/>
                <w:sz w:val="22"/>
                <w:szCs w:val="22"/>
              </w:rPr>
              <w:t xml:space="preserve">and analyze </w:t>
            </w:r>
            <w:r w:rsidR="005538C6" w:rsidRPr="005538C6">
              <w:rPr>
                <w:rFonts w:ascii="Cambria" w:eastAsia="Cambria" w:hAnsi="Cambria" w:cs="Cambria"/>
                <w:sz w:val="22"/>
                <w:szCs w:val="22"/>
              </w:rPr>
              <w:t>rate of change</w:t>
            </w:r>
            <w:r w:rsidRPr="005538C6">
              <w:rPr>
                <w:rFonts w:ascii="Cambria" w:eastAsia="Cambria" w:hAnsi="Cambria" w:cs="Cambria"/>
                <w:sz w:val="22"/>
                <w:szCs w:val="22"/>
              </w:rPr>
              <w:t xml:space="preserve"> </w:t>
            </w:r>
          </w:p>
          <w:p w14:paraId="39E61464" w14:textId="542CBF49" w:rsidR="00144CDF" w:rsidRPr="005538C6" w:rsidRDefault="000F3B33" w:rsidP="005538C6">
            <w:pPr>
              <w:numPr>
                <w:ilvl w:val="0"/>
                <w:numId w:val="3"/>
              </w:numPr>
              <w:ind w:left="360" w:right="180"/>
            </w:pPr>
            <w:r w:rsidRPr="005538C6">
              <w:rPr>
                <w:rFonts w:ascii="Cambria" w:eastAsia="Cambria" w:hAnsi="Cambria" w:cs="Cambria"/>
                <w:sz w:val="22"/>
                <w:szCs w:val="22"/>
              </w:rPr>
              <w:t xml:space="preserve">Students will be able to </w:t>
            </w:r>
            <w:r w:rsidR="002D5C21">
              <w:rPr>
                <w:rFonts w:ascii="Cambria" w:eastAsia="Cambria" w:hAnsi="Cambria" w:cs="Cambria"/>
                <w:sz w:val="22"/>
                <w:szCs w:val="22"/>
              </w:rPr>
              <w:t>a</w:t>
            </w:r>
            <w:r w:rsidR="005538C6" w:rsidRPr="005538C6">
              <w:rPr>
                <w:rFonts w:ascii="Cambria" w:eastAsia="Cambria" w:hAnsi="Cambria" w:cs="Cambria"/>
                <w:sz w:val="22"/>
                <w:szCs w:val="22"/>
              </w:rPr>
              <w:t>nalyze relations and functions</w:t>
            </w:r>
            <w:r w:rsidRPr="005538C6">
              <w:rPr>
                <w:rFonts w:ascii="Cambria" w:eastAsia="Cambria" w:hAnsi="Cambria" w:cs="Cambria"/>
                <w:sz w:val="22"/>
                <w:szCs w:val="22"/>
              </w:rPr>
              <w:t xml:space="preserve"> </w:t>
            </w:r>
          </w:p>
          <w:p w14:paraId="4AA901AA" w14:textId="1B6CF945" w:rsidR="00144CDF" w:rsidRPr="005538C6" w:rsidRDefault="000F3B33">
            <w:pPr>
              <w:numPr>
                <w:ilvl w:val="0"/>
                <w:numId w:val="3"/>
              </w:numPr>
              <w:ind w:left="360" w:right="180"/>
            </w:pPr>
            <w:r w:rsidRPr="005538C6">
              <w:rPr>
                <w:rFonts w:ascii="Cambria" w:eastAsia="Cambria" w:hAnsi="Cambria" w:cs="Cambria"/>
                <w:sz w:val="22"/>
                <w:szCs w:val="22"/>
              </w:rPr>
              <w:t xml:space="preserve">Students will be able to </w:t>
            </w:r>
            <w:r w:rsidR="002D5C21">
              <w:rPr>
                <w:rFonts w:ascii="Cambria" w:eastAsia="Cambria" w:hAnsi="Cambria" w:cs="Cambria"/>
                <w:sz w:val="22"/>
                <w:szCs w:val="22"/>
              </w:rPr>
              <w:t>w</w:t>
            </w:r>
            <w:r w:rsidR="005538C6" w:rsidRPr="005538C6">
              <w:rPr>
                <w:rFonts w:ascii="Cambria" w:eastAsia="Cambria" w:hAnsi="Cambria" w:cs="Cambria"/>
                <w:sz w:val="22"/>
                <w:szCs w:val="22"/>
              </w:rPr>
              <w:t>rite</w:t>
            </w:r>
            <w:r w:rsidR="0076407C">
              <w:rPr>
                <w:rFonts w:ascii="Cambria" w:eastAsia="Cambria" w:hAnsi="Cambria" w:cs="Cambria"/>
                <w:sz w:val="22"/>
                <w:szCs w:val="22"/>
              </w:rPr>
              <w:t xml:space="preserve">, </w:t>
            </w:r>
            <w:r w:rsidR="005538C6" w:rsidRPr="005538C6">
              <w:rPr>
                <w:rFonts w:ascii="Cambria" w:eastAsia="Cambria" w:hAnsi="Cambria" w:cs="Cambria"/>
                <w:sz w:val="22"/>
                <w:szCs w:val="22"/>
              </w:rPr>
              <w:t xml:space="preserve">graph and transform functions and equations </w:t>
            </w:r>
          </w:p>
          <w:p w14:paraId="50B1BF95" w14:textId="2304764A" w:rsidR="00144CDF" w:rsidRPr="005538C6" w:rsidRDefault="000F3B33">
            <w:pPr>
              <w:numPr>
                <w:ilvl w:val="0"/>
                <w:numId w:val="3"/>
              </w:numPr>
              <w:ind w:left="360" w:right="180"/>
            </w:pPr>
            <w:r w:rsidRPr="005538C6">
              <w:rPr>
                <w:rFonts w:ascii="Cambria" w:eastAsia="Cambria" w:hAnsi="Cambria" w:cs="Cambria"/>
                <w:sz w:val="22"/>
                <w:szCs w:val="22"/>
              </w:rPr>
              <w:t xml:space="preserve">Students will be able to </w:t>
            </w:r>
            <w:r w:rsidR="002D5C21">
              <w:rPr>
                <w:rFonts w:ascii="Cambria" w:eastAsia="Cambria" w:hAnsi="Cambria" w:cs="Cambria"/>
                <w:sz w:val="22"/>
                <w:szCs w:val="22"/>
              </w:rPr>
              <w:t>p</w:t>
            </w:r>
            <w:r w:rsidR="005538C6" w:rsidRPr="005538C6">
              <w:rPr>
                <w:rFonts w:ascii="Cambria" w:eastAsia="Cambria" w:hAnsi="Cambria" w:cs="Cambria"/>
                <w:sz w:val="22"/>
                <w:szCs w:val="22"/>
              </w:rPr>
              <w:t>erform operations with polynomials functions and radical expressions</w:t>
            </w:r>
          </w:p>
          <w:p w14:paraId="4E0F9563" w14:textId="798C6105" w:rsidR="00144CDF" w:rsidRPr="004A3379" w:rsidRDefault="000F3B33">
            <w:pPr>
              <w:numPr>
                <w:ilvl w:val="0"/>
                <w:numId w:val="3"/>
              </w:numPr>
              <w:ind w:left="360" w:right="180"/>
            </w:pPr>
            <w:r w:rsidRPr="005538C6">
              <w:rPr>
                <w:rFonts w:ascii="Cambria" w:eastAsia="Cambria" w:hAnsi="Cambria" w:cs="Cambria"/>
                <w:sz w:val="22"/>
                <w:szCs w:val="22"/>
              </w:rPr>
              <w:t xml:space="preserve">Students will be able to </w:t>
            </w:r>
            <w:r w:rsidR="004A3379">
              <w:rPr>
                <w:rFonts w:ascii="Cambria" w:eastAsia="Cambria" w:hAnsi="Cambria" w:cs="Cambria"/>
                <w:sz w:val="22"/>
                <w:szCs w:val="22"/>
              </w:rPr>
              <w:t>analyze exponential and logarithmic functions</w:t>
            </w:r>
          </w:p>
          <w:p w14:paraId="1972FFA5" w14:textId="36A110B6" w:rsidR="004A3379" w:rsidRPr="004A3379" w:rsidRDefault="004A3379">
            <w:pPr>
              <w:numPr>
                <w:ilvl w:val="0"/>
                <w:numId w:val="3"/>
              </w:numPr>
              <w:ind w:left="360" w:right="180"/>
            </w:pPr>
            <w:r>
              <w:rPr>
                <w:rFonts w:ascii="Cambria" w:eastAsia="Cambria" w:hAnsi="Cambria" w:cs="Cambria"/>
                <w:sz w:val="22"/>
                <w:szCs w:val="22"/>
              </w:rPr>
              <w:t>Students will be able to interpret sequences and series</w:t>
            </w:r>
          </w:p>
          <w:p w14:paraId="67A0F559" w14:textId="593A7099" w:rsidR="004A3379" w:rsidRPr="005538C6" w:rsidRDefault="004A3379" w:rsidP="004A3379">
            <w:pPr>
              <w:numPr>
                <w:ilvl w:val="0"/>
                <w:numId w:val="3"/>
              </w:numPr>
              <w:ind w:left="360" w:right="180"/>
            </w:pPr>
            <w:r>
              <w:rPr>
                <w:rFonts w:ascii="Cambria" w:eastAsia="Cambria" w:hAnsi="Cambria" w:cs="Cambria"/>
                <w:sz w:val="22"/>
                <w:szCs w:val="22"/>
              </w:rPr>
              <w:t>Students will be able to apply statistical analysis and evaluate probability</w:t>
            </w:r>
          </w:p>
          <w:p w14:paraId="46E2E423" w14:textId="77777777" w:rsidR="00144CDF" w:rsidRDefault="00144CDF">
            <w:pPr>
              <w:ind w:left="360" w:right="180"/>
              <w:rPr>
                <w:rFonts w:ascii="Cambria" w:eastAsia="Cambria" w:hAnsi="Cambria" w:cs="Cambria"/>
                <w:color w:val="FF0000"/>
                <w:sz w:val="22"/>
                <w:szCs w:val="22"/>
              </w:rPr>
            </w:pPr>
          </w:p>
        </w:tc>
      </w:tr>
    </w:tbl>
    <w:p w14:paraId="64BB4C68" w14:textId="77777777" w:rsidR="00144CDF" w:rsidRDefault="000F3B33">
      <w:pPr>
        <w:ind w:right="180"/>
        <w:rPr>
          <w:rFonts w:ascii="Cambria" w:eastAsia="Cambria" w:hAnsi="Cambria" w:cs="Cambria"/>
          <w:b/>
          <w:sz w:val="22"/>
          <w:szCs w:val="22"/>
        </w:rPr>
      </w:pPr>
      <w:r>
        <w:rPr>
          <w:rFonts w:ascii="Cambria" w:eastAsia="Cambria" w:hAnsi="Cambria" w:cs="Cambria"/>
          <w:b/>
          <w:sz w:val="22"/>
          <w:szCs w:val="22"/>
        </w:rPr>
        <w:t xml:space="preserve">Course Texts / Online Resources </w:t>
      </w:r>
    </w:p>
    <w:p w14:paraId="70BAB7DD" w14:textId="77777777" w:rsidR="00AB7B64" w:rsidRDefault="00AB7B64" w:rsidP="002E7CFF">
      <w:pPr>
        <w:ind w:left="720" w:right="180"/>
        <w:rPr>
          <w:rFonts w:ascii="Cambria" w:eastAsia="Cambria" w:hAnsi="Cambria" w:cs="Cambria"/>
          <w:sz w:val="22"/>
          <w:szCs w:val="22"/>
        </w:rPr>
      </w:pPr>
    </w:p>
    <w:p w14:paraId="073FBBFD" w14:textId="1A2DC860" w:rsidR="005647A4" w:rsidRDefault="005647A4" w:rsidP="002E7CFF">
      <w:pPr>
        <w:ind w:left="720" w:right="180"/>
        <w:rPr>
          <w:rFonts w:ascii="Cambria" w:eastAsia="Cambria" w:hAnsi="Cambria" w:cs="Cambria"/>
          <w:color w:val="FF0000"/>
          <w:sz w:val="22"/>
          <w:szCs w:val="22"/>
        </w:rPr>
      </w:pPr>
      <w:r w:rsidRPr="005647A4">
        <w:rPr>
          <w:rFonts w:ascii="Cambria" w:eastAsia="Cambria" w:hAnsi="Cambria" w:cs="Cambria"/>
          <w:sz w:val="22"/>
          <w:szCs w:val="22"/>
        </w:rPr>
        <w:t xml:space="preserve">Our text book is </w:t>
      </w:r>
      <w:r w:rsidR="0080026B" w:rsidRPr="009726B5">
        <w:rPr>
          <w:rFonts w:ascii="Cambria" w:eastAsia="Cambria" w:hAnsi="Cambria" w:cs="Cambria"/>
          <w:sz w:val="22"/>
          <w:szCs w:val="22"/>
        </w:rPr>
        <w:t>McGraw Hill Algebra 2</w:t>
      </w:r>
      <w:r w:rsidR="00703E97">
        <w:rPr>
          <w:rFonts w:ascii="Cambria" w:eastAsia="Cambria" w:hAnsi="Cambria" w:cs="Cambria"/>
          <w:sz w:val="22"/>
          <w:szCs w:val="22"/>
        </w:rPr>
        <w:t xml:space="preserve"> – Students will receive their log in </w:t>
      </w:r>
      <w:r w:rsidR="0053539D">
        <w:rPr>
          <w:rFonts w:ascii="Cambria" w:eastAsia="Cambria" w:hAnsi="Cambria" w:cs="Cambria"/>
          <w:sz w:val="22"/>
          <w:szCs w:val="22"/>
        </w:rPr>
        <w:t>information next week</w:t>
      </w:r>
    </w:p>
    <w:p w14:paraId="051C29BC" w14:textId="77777777" w:rsidR="00AB7B64" w:rsidRDefault="00AB7B64">
      <w:pPr>
        <w:ind w:left="720" w:right="180"/>
        <w:rPr>
          <w:rFonts w:ascii="Cambria" w:eastAsia="Cambria" w:hAnsi="Cambria" w:cs="Cambria"/>
          <w:sz w:val="22"/>
          <w:szCs w:val="22"/>
        </w:rPr>
      </w:pPr>
    </w:p>
    <w:p w14:paraId="1C5F518E" w14:textId="2A7928BA" w:rsidR="002E7CFF" w:rsidRDefault="002E7CFF">
      <w:pPr>
        <w:ind w:left="720" w:right="180"/>
        <w:rPr>
          <w:rFonts w:ascii="Cambria" w:eastAsia="Cambria" w:hAnsi="Cambria" w:cs="Cambria"/>
          <w:color w:val="FF0000"/>
          <w:sz w:val="22"/>
          <w:szCs w:val="22"/>
        </w:rPr>
      </w:pPr>
      <w:r w:rsidRPr="005647A4">
        <w:rPr>
          <w:rFonts w:ascii="Cambria" w:eastAsia="Cambria" w:hAnsi="Cambria" w:cs="Cambria"/>
          <w:sz w:val="22"/>
          <w:szCs w:val="22"/>
        </w:rPr>
        <w:t>All assignments and information will be posted on Google Classroom</w:t>
      </w:r>
      <w:r>
        <w:rPr>
          <w:rFonts w:ascii="Cambria" w:eastAsia="Cambria" w:hAnsi="Cambria" w:cs="Cambria"/>
          <w:color w:val="FF0000"/>
          <w:sz w:val="22"/>
          <w:szCs w:val="22"/>
        </w:rPr>
        <w:t>.</w:t>
      </w:r>
    </w:p>
    <w:p w14:paraId="167E9B9E" w14:textId="38CF25E9" w:rsidR="00AB7B64" w:rsidRDefault="000F3B33">
      <w:pPr>
        <w:ind w:left="720" w:right="180"/>
        <w:rPr>
          <w:rFonts w:ascii="Cambria" w:eastAsia="Cambria" w:hAnsi="Cambria" w:cs="Cambria"/>
          <w:sz w:val="22"/>
          <w:szCs w:val="22"/>
        </w:rPr>
      </w:pPr>
      <w:r w:rsidRPr="005647A4">
        <w:rPr>
          <w:rFonts w:ascii="Cambria" w:eastAsia="Cambria" w:hAnsi="Cambria" w:cs="Cambria"/>
          <w:sz w:val="22"/>
          <w:szCs w:val="22"/>
        </w:rPr>
        <w:t xml:space="preserve">Google Classroom </w:t>
      </w:r>
      <w:r w:rsidR="0053539D">
        <w:rPr>
          <w:rFonts w:ascii="Cambria" w:eastAsia="Cambria" w:hAnsi="Cambria" w:cs="Cambria"/>
          <w:sz w:val="22"/>
          <w:szCs w:val="22"/>
        </w:rPr>
        <w:t>codes:</w:t>
      </w:r>
    </w:p>
    <w:p w14:paraId="7DEE2020" w14:textId="77777777" w:rsidR="0053539D" w:rsidRDefault="0053539D">
      <w:pPr>
        <w:ind w:left="720" w:right="180"/>
        <w:rPr>
          <w:rFonts w:ascii="Cambria" w:eastAsia="Cambria" w:hAnsi="Cambria" w:cs="Cambria"/>
          <w:sz w:val="22"/>
          <w:szCs w:val="22"/>
        </w:rPr>
      </w:pPr>
    </w:p>
    <w:p w14:paraId="3B9AB2EE" w14:textId="33536C94" w:rsidR="0053539D" w:rsidRDefault="0053539D">
      <w:pPr>
        <w:ind w:left="720" w:right="180"/>
        <w:rPr>
          <w:rFonts w:ascii="Cambria" w:eastAsia="Cambria" w:hAnsi="Cambria" w:cs="Cambria"/>
          <w:sz w:val="22"/>
          <w:szCs w:val="22"/>
        </w:rPr>
      </w:pPr>
      <w:r>
        <w:rPr>
          <w:rFonts w:ascii="Cambria" w:eastAsia="Cambria" w:hAnsi="Cambria" w:cs="Cambria"/>
          <w:sz w:val="22"/>
          <w:szCs w:val="22"/>
        </w:rPr>
        <w:t>Per 4A: ypfpqei4</w:t>
      </w:r>
    </w:p>
    <w:p w14:paraId="22793479" w14:textId="1EDEBD1B" w:rsidR="0053539D" w:rsidRDefault="0053539D">
      <w:pPr>
        <w:ind w:left="720" w:right="180"/>
        <w:rPr>
          <w:rFonts w:ascii="Cambria" w:eastAsia="Cambria" w:hAnsi="Cambria" w:cs="Cambria"/>
          <w:sz w:val="22"/>
          <w:szCs w:val="22"/>
        </w:rPr>
      </w:pPr>
    </w:p>
    <w:p w14:paraId="620982A8" w14:textId="47B9BFF7" w:rsidR="0053539D" w:rsidRDefault="0053539D">
      <w:pPr>
        <w:ind w:left="720" w:right="180"/>
        <w:rPr>
          <w:rFonts w:ascii="Cambria" w:eastAsia="Cambria" w:hAnsi="Cambria" w:cs="Cambria"/>
          <w:sz w:val="22"/>
          <w:szCs w:val="22"/>
        </w:rPr>
      </w:pPr>
      <w:r>
        <w:rPr>
          <w:rFonts w:ascii="Cambria" w:eastAsia="Cambria" w:hAnsi="Cambria" w:cs="Cambria"/>
          <w:sz w:val="22"/>
          <w:szCs w:val="22"/>
        </w:rPr>
        <w:t>Per 3B:</w:t>
      </w:r>
    </w:p>
    <w:p w14:paraId="5844CDC9" w14:textId="62976E1C" w:rsidR="0053539D" w:rsidRDefault="0053539D">
      <w:pPr>
        <w:ind w:left="720" w:right="180"/>
        <w:rPr>
          <w:rFonts w:ascii="Cambria" w:eastAsia="Cambria" w:hAnsi="Cambria" w:cs="Cambria"/>
          <w:sz w:val="22"/>
          <w:szCs w:val="22"/>
        </w:rPr>
      </w:pPr>
    </w:p>
    <w:p w14:paraId="66681D0F" w14:textId="1F3B19B9" w:rsidR="0053539D" w:rsidRDefault="0053539D">
      <w:pPr>
        <w:ind w:left="720" w:right="180"/>
        <w:rPr>
          <w:rFonts w:ascii="Cambria" w:eastAsia="Cambria" w:hAnsi="Cambria" w:cs="Cambria"/>
          <w:sz w:val="22"/>
          <w:szCs w:val="22"/>
        </w:rPr>
      </w:pPr>
      <w:r>
        <w:rPr>
          <w:rFonts w:ascii="Cambria" w:eastAsia="Cambria" w:hAnsi="Cambria" w:cs="Cambria"/>
          <w:sz w:val="22"/>
          <w:szCs w:val="22"/>
        </w:rPr>
        <w:t>Per 4B</w:t>
      </w:r>
    </w:p>
    <w:p w14:paraId="4F359343" w14:textId="555F487B" w:rsidR="00AB7B64" w:rsidRDefault="00AB7B64">
      <w:pPr>
        <w:ind w:left="720" w:right="180"/>
        <w:rPr>
          <w:rFonts w:ascii="Cambria" w:eastAsia="Cambria" w:hAnsi="Cambria" w:cs="Cambria"/>
          <w:sz w:val="22"/>
          <w:szCs w:val="22"/>
        </w:rPr>
      </w:pPr>
    </w:p>
    <w:p w14:paraId="390417B8" w14:textId="77777777" w:rsidR="004A3379" w:rsidRDefault="004A3379">
      <w:pPr>
        <w:ind w:right="180"/>
        <w:rPr>
          <w:rFonts w:ascii="Cambria" w:eastAsia="Cambria" w:hAnsi="Cambria" w:cs="Cambria"/>
          <w:b/>
          <w:sz w:val="22"/>
          <w:szCs w:val="22"/>
        </w:rPr>
      </w:pPr>
    </w:p>
    <w:p w14:paraId="6230C717" w14:textId="7D7628B1" w:rsidR="00144CDF" w:rsidRDefault="000F3B33">
      <w:pPr>
        <w:ind w:right="180"/>
        <w:rPr>
          <w:rFonts w:ascii="Cambria" w:eastAsia="Cambria" w:hAnsi="Cambria" w:cs="Cambria"/>
          <w:b/>
          <w:sz w:val="22"/>
          <w:szCs w:val="22"/>
        </w:rPr>
      </w:pPr>
      <w:r>
        <w:rPr>
          <w:rFonts w:ascii="Cambria" w:eastAsia="Cambria" w:hAnsi="Cambria" w:cs="Cambria"/>
          <w:b/>
          <w:sz w:val="22"/>
          <w:szCs w:val="22"/>
        </w:rPr>
        <w:t>Required Materials</w:t>
      </w:r>
    </w:p>
    <w:p w14:paraId="18728687" w14:textId="3F926B6C" w:rsidR="004A3379" w:rsidRDefault="0053539D" w:rsidP="004A3379">
      <w:pPr>
        <w:ind w:left="720" w:right="180"/>
        <w:rPr>
          <w:rFonts w:ascii="Cambria" w:eastAsia="Cambria" w:hAnsi="Cambria" w:cs="Cambria"/>
          <w:sz w:val="22"/>
          <w:szCs w:val="22"/>
        </w:rPr>
      </w:pPr>
      <w:r>
        <w:rPr>
          <w:rFonts w:ascii="Cambria" w:eastAsia="Cambria" w:hAnsi="Cambria" w:cs="Cambria"/>
          <w:sz w:val="22"/>
          <w:szCs w:val="22"/>
        </w:rPr>
        <w:t xml:space="preserve">Students </w:t>
      </w:r>
      <w:r w:rsidR="004A3379">
        <w:rPr>
          <w:rFonts w:ascii="Cambria" w:eastAsia="Cambria" w:hAnsi="Cambria" w:cs="Cambria"/>
          <w:sz w:val="22"/>
          <w:szCs w:val="22"/>
        </w:rPr>
        <w:t>are required to bring:</w:t>
      </w:r>
    </w:p>
    <w:p w14:paraId="5EAC735A" w14:textId="77777777" w:rsidR="004A3379" w:rsidRDefault="004A3379" w:rsidP="004A3379">
      <w:pPr>
        <w:pStyle w:val="ListParagraph"/>
        <w:numPr>
          <w:ilvl w:val="0"/>
          <w:numId w:val="10"/>
        </w:numPr>
        <w:ind w:right="180"/>
        <w:rPr>
          <w:rFonts w:ascii="Cambria" w:eastAsia="Cambria" w:hAnsi="Cambria" w:cs="Cambria"/>
        </w:rPr>
        <w:sectPr w:rsidR="004A3379">
          <w:footerReference w:type="default" r:id="rId8"/>
          <w:pgSz w:w="12240" w:h="15840"/>
          <w:pgMar w:top="720" w:right="720" w:bottom="720" w:left="720" w:header="720" w:footer="720" w:gutter="0"/>
          <w:pgNumType w:start="1"/>
          <w:cols w:space="720"/>
          <w:titlePg/>
        </w:sectPr>
      </w:pPr>
    </w:p>
    <w:p w14:paraId="5C06CA42" w14:textId="77777777" w:rsidR="0053539D" w:rsidRDefault="0053539D" w:rsidP="004A3379">
      <w:pPr>
        <w:pStyle w:val="ListParagraph"/>
        <w:numPr>
          <w:ilvl w:val="0"/>
          <w:numId w:val="10"/>
        </w:numPr>
        <w:ind w:right="180"/>
        <w:rPr>
          <w:rFonts w:ascii="Cambria" w:eastAsia="Cambria" w:hAnsi="Cambria" w:cs="Cambria"/>
        </w:rPr>
      </w:pPr>
      <w:r>
        <w:rPr>
          <w:rFonts w:ascii="Cambria" w:eastAsia="Cambria" w:hAnsi="Cambria" w:cs="Cambria"/>
        </w:rPr>
        <w:t>Chromebook</w:t>
      </w:r>
    </w:p>
    <w:p w14:paraId="00E2D932" w14:textId="164105F5" w:rsidR="004A3379" w:rsidRDefault="0053539D" w:rsidP="004A3379">
      <w:pPr>
        <w:pStyle w:val="ListParagraph"/>
        <w:numPr>
          <w:ilvl w:val="0"/>
          <w:numId w:val="10"/>
        </w:numPr>
        <w:ind w:right="180"/>
        <w:rPr>
          <w:rFonts w:ascii="Cambria" w:eastAsia="Cambria" w:hAnsi="Cambria" w:cs="Cambria"/>
        </w:rPr>
      </w:pPr>
      <w:r>
        <w:rPr>
          <w:rFonts w:ascii="Cambria" w:eastAsia="Cambria" w:hAnsi="Cambria" w:cs="Cambria"/>
        </w:rPr>
        <w:t>Pencil</w:t>
      </w:r>
    </w:p>
    <w:p w14:paraId="578E5840" w14:textId="5060B5A5" w:rsidR="0053539D" w:rsidRPr="0053539D" w:rsidRDefault="0053539D" w:rsidP="0053539D">
      <w:pPr>
        <w:pStyle w:val="ListParagraph"/>
        <w:numPr>
          <w:ilvl w:val="0"/>
          <w:numId w:val="10"/>
        </w:numPr>
        <w:ind w:right="180"/>
        <w:rPr>
          <w:rFonts w:ascii="Cambria" w:eastAsia="Cambria" w:hAnsi="Cambria" w:cs="Cambria"/>
        </w:rPr>
      </w:pPr>
      <w:r>
        <w:rPr>
          <w:rFonts w:ascii="Cambria" w:eastAsia="Cambria" w:hAnsi="Cambria" w:cs="Cambria"/>
        </w:rPr>
        <w:t>Notebook</w:t>
      </w:r>
      <w:r>
        <w:rPr>
          <w:rFonts w:ascii="Cambria" w:eastAsia="Cambria" w:hAnsi="Cambria" w:cs="Cambria"/>
        </w:rPr>
        <w:t xml:space="preserve"> (I suggest a </w:t>
      </w:r>
      <w:proofErr w:type="gramStart"/>
      <w:r>
        <w:rPr>
          <w:rFonts w:ascii="Cambria" w:eastAsia="Cambria" w:hAnsi="Cambria" w:cs="Cambria"/>
        </w:rPr>
        <w:t>3 ring</w:t>
      </w:r>
      <w:proofErr w:type="gramEnd"/>
      <w:r>
        <w:rPr>
          <w:rFonts w:ascii="Cambria" w:eastAsia="Cambria" w:hAnsi="Cambria" w:cs="Cambria"/>
        </w:rPr>
        <w:t xml:space="preserve"> binder with both lined and graph paper)</w:t>
      </w:r>
      <w:r w:rsidRPr="004A3379">
        <w:rPr>
          <w:rFonts w:ascii="Cambria" w:eastAsia="Cambria" w:hAnsi="Cambria" w:cs="Cambria"/>
        </w:rPr>
        <w:t xml:space="preserve"> </w:t>
      </w:r>
    </w:p>
    <w:p w14:paraId="7ABB880D" w14:textId="77777777" w:rsidR="004A3379" w:rsidRPr="0053539D" w:rsidRDefault="004A3379" w:rsidP="0053539D">
      <w:pPr>
        <w:ind w:left="720" w:right="180"/>
        <w:rPr>
          <w:rFonts w:ascii="Cambria" w:eastAsia="Cambria" w:hAnsi="Cambria" w:cs="Cambria"/>
        </w:rPr>
        <w:sectPr w:rsidR="004A3379" w:rsidRPr="0053539D" w:rsidSect="0053539D">
          <w:type w:val="continuous"/>
          <w:pgSz w:w="12240" w:h="15840"/>
          <w:pgMar w:top="720" w:right="720" w:bottom="720" w:left="720" w:header="720" w:footer="720" w:gutter="0"/>
          <w:pgNumType w:start="1"/>
          <w:cols w:space="720"/>
          <w:titlePg/>
        </w:sectPr>
      </w:pPr>
    </w:p>
    <w:p w14:paraId="3480D65F" w14:textId="38570A25" w:rsidR="004A3379" w:rsidRPr="0053539D" w:rsidRDefault="0053539D" w:rsidP="0053539D">
      <w:pPr>
        <w:pStyle w:val="ListParagraph"/>
        <w:numPr>
          <w:ilvl w:val="0"/>
          <w:numId w:val="10"/>
        </w:numPr>
        <w:ind w:right="180"/>
        <w:rPr>
          <w:rFonts w:ascii="Cambria" w:eastAsia="Cambria" w:hAnsi="Cambria" w:cs="Cambria"/>
        </w:rPr>
      </w:pPr>
      <w:r>
        <w:rPr>
          <w:rFonts w:ascii="Cambria" w:eastAsia="Cambria" w:hAnsi="Cambria" w:cs="Cambria"/>
        </w:rPr>
        <w:t xml:space="preserve">Suggested – Purchase a TI </w:t>
      </w:r>
      <w:proofErr w:type="gramStart"/>
      <w:r>
        <w:rPr>
          <w:rFonts w:ascii="Cambria" w:eastAsia="Cambria" w:hAnsi="Cambria" w:cs="Cambria"/>
        </w:rPr>
        <w:t>83  or</w:t>
      </w:r>
      <w:proofErr w:type="gramEnd"/>
      <w:r>
        <w:rPr>
          <w:rFonts w:ascii="Cambria" w:eastAsia="Cambria" w:hAnsi="Cambria" w:cs="Cambria"/>
        </w:rPr>
        <w:t xml:space="preserve"> higher calculator</w:t>
      </w:r>
    </w:p>
    <w:p w14:paraId="27B5B0A7" w14:textId="77777777" w:rsidR="004A3379" w:rsidRDefault="004A3379">
      <w:pPr>
        <w:ind w:right="180"/>
        <w:rPr>
          <w:rFonts w:ascii="Cambria" w:eastAsia="Cambria" w:hAnsi="Cambria" w:cs="Cambria"/>
          <w:b/>
          <w:sz w:val="22"/>
          <w:szCs w:val="22"/>
        </w:rPr>
      </w:pPr>
    </w:p>
    <w:p w14:paraId="065BDBAB" w14:textId="5E02AD0D" w:rsidR="00144CDF" w:rsidRDefault="000F3B33">
      <w:pPr>
        <w:ind w:right="180"/>
        <w:rPr>
          <w:rFonts w:ascii="Cambria" w:eastAsia="Cambria" w:hAnsi="Cambria" w:cs="Cambria"/>
          <w:b/>
          <w:sz w:val="22"/>
          <w:szCs w:val="22"/>
        </w:rPr>
      </w:pPr>
      <w:r>
        <w:rPr>
          <w:rFonts w:ascii="Cambria" w:eastAsia="Cambria" w:hAnsi="Cambria" w:cs="Cambria"/>
          <w:b/>
          <w:sz w:val="22"/>
          <w:szCs w:val="22"/>
        </w:rPr>
        <w:t>Attendance Policy</w:t>
      </w:r>
    </w:p>
    <w:p w14:paraId="0D06E9CB" w14:textId="77777777" w:rsidR="00144CDF" w:rsidRDefault="000F3B33">
      <w:pPr>
        <w:tabs>
          <w:tab w:val="left" w:pos="720"/>
          <w:tab w:val="left" w:pos="1440"/>
        </w:tabs>
        <w:ind w:left="810" w:right="180"/>
        <w:rPr>
          <w:rFonts w:ascii="Cambria" w:eastAsia="Cambria" w:hAnsi="Cambria" w:cs="Cambria"/>
          <w:sz w:val="22"/>
          <w:szCs w:val="22"/>
        </w:rPr>
      </w:pPr>
      <w:r>
        <w:rPr>
          <w:rFonts w:ascii="Cambria" w:eastAsia="Cambria" w:hAnsi="Cambria" w:cs="Cambria"/>
          <w:sz w:val="22"/>
          <w:szCs w:val="22"/>
        </w:rPr>
        <w:t xml:space="preserve">Regular and prompt class attendance is an essential part of the educational experience.  The Barnegat Township School District expects students to be responsible and exercise good judgment regarding attendance and absences.  Students accept full responsibility for ensuring that they complete any/all work missed due to absences.  </w:t>
      </w:r>
    </w:p>
    <w:p w14:paraId="5D43CCD6" w14:textId="77777777" w:rsidR="00144CDF" w:rsidRDefault="00144CDF">
      <w:pPr>
        <w:ind w:right="180"/>
        <w:rPr>
          <w:rFonts w:ascii="Cambria" w:eastAsia="Cambria" w:hAnsi="Cambria" w:cs="Cambria"/>
          <w:b/>
          <w:sz w:val="22"/>
          <w:szCs w:val="22"/>
        </w:rPr>
      </w:pPr>
    </w:p>
    <w:p w14:paraId="0D162183" w14:textId="7108609B" w:rsidR="00144CDF" w:rsidRDefault="000F3B33">
      <w:pPr>
        <w:ind w:right="180"/>
        <w:rPr>
          <w:rFonts w:ascii="Cambria" w:eastAsia="Cambria" w:hAnsi="Cambria" w:cs="Cambria"/>
          <w:b/>
          <w:sz w:val="22"/>
          <w:szCs w:val="22"/>
        </w:rPr>
      </w:pPr>
      <w:r>
        <w:rPr>
          <w:rFonts w:ascii="Cambria" w:eastAsia="Cambria" w:hAnsi="Cambria" w:cs="Cambria"/>
          <w:b/>
          <w:sz w:val="22"/>
          <w:szCs w:val="22"/>
        </w:rPr>
        <w:t xml:space="preserve">Course Topic Outline </w:t>
      </w:r>
    </w:p>
    <w:p w14:paraId="2510440E" w14:textId="77777777" w:rsidR="00144CDF" w:rsidRDefault="000F3B33">
      <w:pPr>
        <w:ind w:right="180"/>
        <w:rPr>
          <w:rFonts w:ascii="Cambria" w:eastAsia="Cambria" w:hAnsi="Cambria" w:cs="Cambria"/>
          <w:sz w:val="22"/>
          <w:szCs w:val="22"/>
        </w:rPr>
      </w:pPr>
      <w:r>
        <w:rPr>
          <w:rFonts w:ascii="Cambria" w:eastAsia="Cambria" w:hAnsi="Cambria" w:cs="Cambria"/>
          <w:sz w:val="22"/>
          <w:szCs w:val="22"/>
        </w:rPr>
        <w:tab/>
        <w:t xml:space="preserve">Please find a list of the units for this course: </w:t>
      </w:r>
    </w:p>
    <w:p w14:paraId="7C0FA007" w14:textId="77777777" w:rsidR="00144CDF" w:rsidRDefault="00144CDF">
      <w:pPr>
        <w:ind w:right="180"/>
        <w:rPr>
          <w:rFonts w:ascii="Cambria" w:eastAsia="Cambria" w:hAnsi="Cambria" w:cs="Cambria"/>
          <w:sz w:val="22"/>
          <w:szCs w:val="22"/>
        </w:rPr>
      </w:pPr>
    </w:p>
    <w:tbl>
      <w:tblPr>
        <w:tblStyle w:val="a2"/>
        <w:tblW w:w="973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6"/>
        <w:gridCol w:w="2970"/>
      </w:tblGrid>
      <w:tr w:rsidR="00144CDF" w14:paraId="56E0882A" w14:textId="77777777" w:rsidTr="002D5C21">
        <w:trPr>
          <w:trHeight w:val="240"/>
        </w:trPr>
        <w:tc>
          <w:tcPr>
            <w:tcW w:w="9736" w:type="dxa"/>
            <w:gridSpan w:val="2"/>
            <w:tcMar>
              <w:top w:w="100" w:type="dxa"/>
              <w:left w:w="100" w:type="dxa"/>
              <w:bottom w:w="100" w:type="dxa"/>
              <w:right w:w="100" w:type="dxa"/>
            </w:tcMar>
          </w:tcPr>
          <w:p w14:paraId="7E7B2FAA" w14:textId="3C3A0CDF" w:rsidR="00144CDF" w:rsidRDefault="000F3B33">
            <w:pPr>
              <w:ind w:right="180"/>
              <w:rPr>
                <w:rFonts w:ascii="Cambria" w:eastAsia="Cambria" w:hAnsi="Cambria" w:cs="Cambria"/>
                <w:color w:val="FF0000"/>
                <w:sz w:val="22"/>
                <w:szCs w:val="22"/>
              </w:rPr>
            </w:pPr>
            <w:r w:rsidRPr="002E7CFF">
              <w:rPr>
                <w:rFonts w:ascii="Cambria" w:eastAsia="Cambria" w:hAnsi="Cambria" w:cs="Cambria"/>
                <w:b/>
                <w:sz w:val="22"/>
                <w:szCs w:val="22"/>
              </w:rPr>
              <w:t xml:space="preserve">Content Area: </w:t>
            </w:r>
            <w:r w:rsidR="002E7CFF" w:rsidRPr="002E7CFF">
              <w:rPr>
                <w:rFonts w:ascii="Cambria" w:eastAsia="Cambria" w:hAnsi="Cambria" w:cs="Cambria"/>
                <w:b/>
                <w:sz w:val="22"/>
                <w:szCs w:val="22"/>
              </w:rPr>
              <w:t>Mathematics</w:t>
            </w:r>
          </w:p>
        </w:tc>
      </w:tr>
      <w:tr w:rsidR="00144CDF" w14:paraId="48A48978" w14:textId="77777777" w:rsidTr="002D5C21">
        <w:tc>
          <w:tcPr>
            <w:tcW w:w="6766" w:type="dxa"/>
            <w:tcMar>
              <w:top w:w="100" w:type="dxa"/>
              <w:left w:w="100" w:type="dxa"/>
              <w:bottom w:w="100" w:type="dxa"/>
              <w:right w:w="100" w:type="dxa"/>
            </w:tcMar>
          </w:tcPr>
          <w:p w14:paraId="7ED49363" w14:textId="712F8EFF" w:rsidR="00144CDF" w:rsidRPr="007F1778" w:rsidRDefault="000F3B33">
            <w:pPr>
              <w:ind w:right="180"/>
              <w:rPr>
                <w:rFonts w:ascii="Cambria" w:eastAsia="Cambria" w:hAnsi="Cambria" w:cs="Cambria"/>
                <w:sz w:val="22"/>
                <w:szCs w:val="22"/>
              </w:rPr>
            </w:pPr>
            <w:r w:rsidRPr="007F1778">
              <w:rPr>
                <w:rFonts w:ascii="Cambria" w:eastAsia="Cambria" w:hAnsi="Cambria" w:cs="Cambria"/>
                <w:b/>
                <w:sz w:val="22"/>
                <w:szCs w:val="22"/>
              </w:rPr>
              <w:t xml:space="preserve">Course Title: </w:t>
            </w:r>
            <w:r w:rsidR="007F1778" w:rsidRPr="007F1778">
              <w:rPr>
                <w:rFonts w:ascii="Cambria" w:eastAsia="Cambria" w:hAnsi="Cambria" w:cs="Cambria"/>
                <w:b/>
                <w:sz w:val="22"/>
                <w:szCs w:val="22"/>
              </w:rPr>
              <w:t>Algebra 2</w:t>
            </w:r>
          </w:p>
        </w:tc>
        <w:tc>
          <w:tcPr>
            <w:tcW w:w="2970" w:type="dxa"/>
            <w:tcMar>
              <w:top w:w="100" w:type="dxa"/>
              <w:left w:w="100" w:type="dxa"/>
              <w:bottom w:w="100" w:type="dxa"/>
              <w:right w:w="100" w:type="dxa"/>
            </w:tcMar>
          </w:tcPr>
          <w:p w14:paraId="3C273EE4" w14:textId="403B3CB9" w:rsidR="00144CDF" w:rsidRPr="007F1778" w:rsidRDefault="000F3B33">
            <w:pPr>
              <w:ind w:right="180"/>
              <w:rPr>
                <w:rFonts w:ascii="Cambria" w:eastAsia="Cambria" w:hAnsi="Cambria" w:cs="Cambria"/>
                <w:sz w:val="22"/>
                <w:szCs w:val="22"/>
              </w:rPr>
            </w:pPr>
            <w:r w:rsidRPr="007F1778">
              <w:rPr>
                <w:rFonts w:ascii="Cambria" w:eastAsia="Cambria" w:hAnsi="Cambria" w:cs="Cambria"/>
                <w:b/>
                <w:sz w:val="22"/>
                <w:szCs w:val="22"/>
              </w:rPr>
              <w:t xml:space="preserve">Grade Level: </w:t>
            </w:r>
            <w:r w:rsidR="007F1778" w:rsidRPr="007F1778">
              <w:rPr>
                <w:rFonts w:ascii="Cambria" w:eastAsia="Cambria" w:hAnsi="Cambria" w:cs="Cambria"/>
                <w:b/>
                <w:sz w:val="22"/>
                <w:szCs w:val="22"/>
              </w:rPr>
              <w:t>High School</w:t>
            </w:r>
          </w:p>
        </w:tc>
      </w:tr>
      <w:tr w:rsidR="00144CDF" w14:paraId="67E585C5" w14:textId="77777777" w:rsidTr="002D5C21">
        <w:tc>
          <w:tcPr>
            <w:tcW w:w="6766" w:type="dxa"/>
            <w:tcMar>
              <w:top w:w="100" w:type="dxa"/>
              <w:left w:w="100" w:type="dxa"/>
              <w:bottom w:w="100" w:type="dxa"/>
              <w:right w:w="100" w:type="dxa"/>
            </w:tcMar>
          </w:tcPr>
          <w:p w14:paraId="6B3A95DC" w14:textId="7336838C" w:rsidR="00144CDF" w:rsidRPr="002D5C21" w:rsidRDefault="000F3B33">
            <w:pPr>
              <w:ind w:right="180"/>
              <w:rPr>
                <w:rFonts w:ascii="Cambria" w:eastAsia="Cambria" w:hAnsi="Cambria" w:cs="Cambria"/>
                <w:sz w:val="22"/>
                <w:szCs w:val="22"/>
              </w:rPr>
            </w:pPr>
            <w:r w:rsidRPr="002D5C21">
              <w:rPr>
                <w:rFonts w:ascii="Cambria" w:eastAsia="Cambria" w:hAnsi="Cambria" w:cs="Cambria"/>
                <w:sz w:val="22"/>
                <w:szCs w:val="22"/>
              </w:rPr>
              <w:t xml:space="preserve">Unit 1: </w:t>
            </w:r>
            <w:r w:rsidR="007F1778" w:rsidRPr="002D5C21">
              <w:rPr>
                <w:rFonts w:ascii="Cambria" w:eastAsia="Cambria" w:hAnsi="Cambria" w:cs="Cambria"/>
                <w:sz w:val="22"/>
                <w:szCs w:val="22"/>
              </w:rPr>
              <w:t>Relations, Functions and Quadratic Functions</w:t>
            </w:r>
          </w:p>
        </w:tc>
        <w:tc>
          <w:tcPr>
            <w:tcW w:w="2970" w:type="dxa"/>
            <w:tcMar>
              <w:top w:w="100" w:type="dxa"/>
              <w:left w:w="100" w:type="dxa"/>
              <w:bottom w:w="100" w:type="dxa"/>
              <w:right w:w="100" w:type="dxa"/>
            </w:tcMar>
          </w:tcPr>
          <w:p w14:paraId="41940DE3" w14:textId="764D39BB" w:rsidR="00144CDF" w:rsidRPr="002D5C21" w:rsidRDefault="007F1778">
            <w:pPr>
              <w:ind w:right="180"/>
              <w:rPr>
                <w:rFonts w:ascii="Cambria" w:eastAsia="Cambria" w:hAnsi="Cambria" w:cs="Cambria"/>
                <w:sz w:val="22"/>
                <w:szCs w:val="22"/>
              </w:rPr>
            </w:pPr>
            <w:r w:rsidRPr="002D5C21">
              <w:rPr>
                <w:rFonts w:ascii="Cambria" w:eastAsia="Cambria" w:hAnsi="Cambria" w:cs="Cambria"/>
                <w:sz w:val="22"/>
                <w:szCs w:val="22"/>
              </w:rPr>
              <w:t>37</w:t>
            </w:r>
            <w:r w:rsidR="000F3B33" w:rsidRPr="002D5C21">
              <w:rPr>
                <w:rFonts w:ascii="Cambria" w:eastAsia="Cambria" w:hAnsi="Cambria" w:cs="Cambria"/>
                <w:sz w:val="22"/>
                <w:szCs w:val="22"/>
              </w:rPr>
              <w:t xml:space="preserve"> Days</w:t>
            </w:r>
          </w:p>
        </w:tc>
      </w:tr>
      <w:tr w:rsidR="00144CDF" w14:paraId="1566D0C1" w14:textId="77777777" w:rsidTr="002D5C21">
        <w:tc>
          <w:tcPr>
            <w:tcW w:w="6766" w:type="dxa"/>
            <w:tcMar>
              <w:top w:w="100" w:type="dxa"/>
              <w:left w:w="100" w:type="dxa"/>
              <w:bottom w:w="100" w:type="dxa"/>
              <w:right w:w="100" w:type="dxa"/>
            </w:tcMar>
          </w:tcPr>
          <w:p w14:paraId="6B49BB45" w14:textId="5F6FA0BD" w:rsidR="00144CDF" w:rsidRPr="002D5C21" w:rsidRDefault="000F3B33" w:rsidP="002D5C21">
            <w:pPr>
              <w:widowControl w:val="0"/>
              <w:pBdr>
                <w:top w:val="nil"/>
                <w:left w:val="nil"/>
                <w:bottom w:val="nil"/>
                <w:right w:val="nil"/>
                <w:between w:val="nil"/>
              </w:pBdr>
              <w:rPr>
                <w:rFonts w:ascii="Cambria" w:eastAsia="Cambria" w:hAnsi="Cambria" w:cs="Cambria"/>
                <w:sz w:val="22"/>
                <w:szCs w:val="22"/>
              </w:rPr>
            </w:pPr>
            <w:r w:rsidRPr="002D5C21">
              <w:rPr>
                <w:rFonts w:ascii="Cambria" w:eastAsia="Cambria" w:hAnsi="Cambria" w:cs="Cambria"/>
                <w:sz w:val="22"/>
                <w:szCs w:val="22"/>
              </w:rPr>
              <w:t xml:space="preserve">Unit 2: </w:t>
            </w:r>
            <w:r w:rsidR="007F1778" w:rsidRPr="002D5C21">
              <w:rPr>
                <w:rFonts w:ascii="Cambria" w:eastAsia="Cambria" w:hAnsi="Cambria" w:cs="Cambria"/>
                <w:sz w:val="22"/>
                <w:szCs w:val="22"/>
              </w:rPr>
              <w:t>Polynomials, Inverses, Radical Functions and Relations</w:t>
            </w:r>
          </w:p>
        </w:tc>
        <w:tc>
          <w:tcPr>
            <w:tcW w:w="2970" w:type="dxa"/>
            <w:tcMar>
              <w:top w:w="100" w:type="dxa"/>
              <w:left w:w="100" w:type="dxa"/>
              <w:bottom w:w="100" w:type="dxa"/>
              <w:right w:w="100" w:type="dxa"/>
            </w:tcMar>
          </w:tcPr>
          <w:p w14:paraId="06A224B4" w14:textId="11C59EE5" w:rsidR="00144CDF" w:rsidRPr="002D5C21" w:rsidRDefault="007F1778">
            <w:pPr>
              <w:ind w:right="180"/>
              <w:rPr>
                <w:rFonts w:ascii="Cambria" w:eastAsia="Cambria" w:hAnsi="Cambria" w:cs="Cambria"/>
                <w:sz w:val="22"/>
                <w:szCs w:val="22"/>
              </w:rPr>
            </w:pPr>
            <w:r w:rsidRPr="002D5C21">
              <w:rPr>
                <w:rFonts w:ascii="Cambria" w:eastAsia="Cambria" w:hAnsi="Cambria" w:cs="Cambria"/>
                <w:sz w:val="22"/>
                <w:szCs w:val="22"/>
              </w:rPr>
              <w:t>28</w:t>
            </w:r>
            <w:r w:rsidR="000F3B33" w:rsidRPr="002D5C21">
              <w:rPr>
                <w:rFonts w:ascii="Cambria" w:eastAsia="Cambria" w:hAnsi="Cambria" w:cs="Cambria"/>
                <w:sz w:val="22"/>
                <w:szCs w:val="22"/>
              </w:rPr>
              <w:t xml:space="preserve"> Days</w:t>
            </w:r>
          </w:p>
        </w:tc>
      </w:tr>
      <w:tr w:rsidR="00144CDF" w14:paraId="2208DAED" w14:textId="77777777" w:rsidTr="002D5C21">
        <w:tc>
          <w:tcPr>
            <w:tcW w:w="6766" w:type="dxa"/>
            <w:tcMar>
              <w:top w:w="100" w:type="dxa"/>
              <w:left w:w="100" w:type="dxa"/>
              <w:bottom w:w="100" w:type="dxa"/>
              <w:right w:w="100" w:type="dxa"/>
            </w:tcMar>
          </w:tcPr>
          <w:p w14:paraId="24633AE8" w14:textId="5BDCC861" w:rsidR="00144CDF" w:rsidRPr="002D5C21" w:rsidRDefault="000F3B33">
            <w:pPr>
              <w:ind w:right="180"/>
              <w:rPr>
                <w:rFonts w:ascii="Cambria" w:eastAsia="Cambria" w:hAnsi="Cambria" w:cs="Cambria"/>
                <w:sz w:val="22"/>
                <w:szCs w:val="22"/>
              </w:rPr>
            </w:pPr>
            <w:r w:rsidRPr="002D5C21">
              <w:rPr>
                <w:rFonts w:ascii="Cambria" w:eastAsia="Cambria" w:hAnsi="Cambria" w:cs="Cambria"/>
                <w:sz w:val="22"/>
                <w:szCs w:val="22"/>
              </w:rPr>
              <w:t xml:space="preserve">Unit 3: </w:t>
            </w:r>
            <w:r w:rsidR="007F1778" w:rsidRPr="002D5C21">
              <w:rPr>
                <w:rFonts w:ascii="Cambria" w:eastAsia="Cambria" w:hAnsi="Cambria" w:cs="Cambria"/>
                <w:sz w:val="22"/>
                <w:szCs w:val="22"/>
              </w:rPr>
              <w:t>Exponential, Logarithmic and Rational Functions &amp; Relations</w:t>
            </w:r>
          </w:p>
        </w:tc>
        <w:tc>
          <w:tcPr>
            <w:tcW w:w="2970" w:type="dxa"/>
            <w:tcMar>
              <w:top w:w="100" w:type="dxa"/>
              <w:left w:w="100" w:type="dxa"/>
              <w:bottom w:w="100" w:type="dxa"/>
              <w:right w:w="100" w:type="dxa"/>
            </w:tcMar>
          </w:tcPr>
          <w:p w14:paraId="0DD79201" w14:textId="20B04AE6" w:rsidR="00144CDF" w:rsidRPr="002D5C21" w:rsidRDefault="007F1778">
            <w:pPr>
              <w:ind w:right="180"/>
              <w:rPr>
                <w:rFonts w:ascii="Cambria" w:eastAsia="Cambria" w:hAnsi="Cambria" w:cs="Cambria"/>
                <w:sz w:val="22"/>
                <w:szCs w:val="22"/>
              </w:rPr>
            </w:pPr>
            <w:r w:rsidRPr="002D5C21">
              <w:rPr>
                <w:rFonts w:ascii="Cambria" w:eastAsia="Cambria" w:hAnsi="Cambria" w:cs="Cambria"/>
                <w:sz w:val="22"/>
                <w:szCs w:val="22"/>
              </w:rPr>
              <w:t>38</w:t>
            </w:r>
            <w:r w:rsidR="000F3B33" w:rsidRPr="002D5C21">
              <w:rPr>
                <w:rFonts w:ascii="Cambria" w:eastAsia="Cambria" w:hAnsi="Cambria" w:cs="Cambria"/>
                <w:sz w:val="22"/>
                <w:szCs w:val="22"/>
              </w:rPr>
              <w:t xml:space="preserve"> Days</w:t>
            </w:r>
          </w:p>
        </w:tc>
      </w:tr>
      <w:tr w:rsidR="00144CDF" w14:paraId="48155EAC" w14:textId="77777777" w:rsidTr="002D5C21">
        <w:tc>
          <w:tcPr>
            <w:tcW w:w="6766" w:type="dxa"/>
            <w:tcMar>
              <w:top w:w="100" w:type="dxa"/>
              <w:left w:w="100" w:type="dxa"/>
              <w:bottom w:w="100" w:type="dxa"/>
              <w:right w:w="100" w:type="dxa"/>
            </w:tcMar>
          </w:tcPr>
          <w:p w14:paraId="48C3702B" w14:textId="5CBD5589" w:rsidR="00144CDF" w:rsidRPr="002D5C21" w:rsidRDefault="000F3B33">
            <w:pPr>
              <w:ind w:right="180"/>
              <w:rPr>
                <w:rFonts w:ascii="Cambria" w:eastAsia="Cambria" w:hAnsi="Cambria" w:cs="Cambria"/>
                <w:sz w:val="22"/>
                <w:szCs w:val="22"/>
              </w:rPr>
            </w:pPr>
            <w:r w:rsidRPr="002D5C21">
              <w:rPr>
                <w:rFonts w:ascii="Cambria" w:eastAsia="Cambria" w:hAnsi="Cambria" w:cs="Cambria"/>
                <w:sz w:val="22"/>
                <w:szCs w:val="22"/>
              </w:rPr>
              <w:t xml:space="preserve">Unit 4: </w:t>
            </w:r>
            <w:r w:rsidR="007F1778" w:rsidRPr="002D5C21">
              <w:rPr>
                <w:rFonts w:ascii="Cambria" w:eastAsia="Cambria" w:hAnsi="Cambria" w:cs="Cambria"/>
                <w:sz w:val="22"/>
                <w:szCs w:val="22"/>
              </w:rPr>
              <w:t>Sequences, Series, Statistics and Probability</w:t>
            </w:r>
          </w:p>
        </w:tc>
        <w:tc>
          <w:tcPr>
            <w:tcW w:w="2970" w:type="dxa"/>
            <w:tcMar>
              <w:top w:w="100" w:type="dxa"/>
              <w:left w:w="100" w:type="dxa"/>
              <w:bottom w:w="100" w:type="dxa"/>
              <w:right w:w="100" w:type="dxa"/>
            </w:tcMar>
          </w:tcPr>
          <w:p w14:paraId="0CB2F2B2" w14:textId="02A6BCE0" w:rsidR="00144CDF" w:rsidRPr="002D5C21" w:rsidRDefault="007F1778">
            <w:pPr>
              <w:ind w:right="180"/>
              <w:rPr>
                <w:rFonts w:ascii="Cambria" w:eastAsia="Cambria" w:hAnsi="Cambria" w:cs="Cambria"/>
                <w:sz w:val="22"/>
                <w:szCs w:val="22"/>
              </w:rPr>
            </w:pPr>
            <w:r w:rsidRPr="002D5C21">
              <w:rPr>
                <w:rFonts w:ascii="Cambria" w:eastAsia="Cambria" w:hAnsi="Cambria" w:cs="Cambria"/>
                <w:sz w:val="22"/>
                <w:szCs w:val="22"/>
              </w:rPr>
              <w:t>22</w:t>
            </w:r>
            <w:r w:rsidR="000F3B33" w:rsidRPr="002D5C21">
              <w:rPr>
                <w:rFonts w:ascii="Cambria" w:eastAsia="Cambria" w:hAnsi="Cambria" w:cs="Cambria"/>
                <w:sz w:val="22"/>
                <w:szCs w:val="22"/>
              </w:rPr>
              <w:t xml:space="preserve"> Days</w:t>
            </w:r>
          </w:p>
        </w:tc>
      </w:tr>
      <w:tr w:rsidR="007F1778" w14:paraId="60766603" w14:textId="77777777" w:rsidTr="002D5C21">
        <w:tc>
          <w:tcPr>
            <w:tcW w:w="6766" w:type="dxa"/>
            <w:tcMar>
              <w:top w:w="100" w:type="dxa"/>
              <w:left w:w="100" w:type="dxa"/>
              <w:bottom w:w="100" w:type="dxa"/>
              <w:right w:w="100" w:type="dxa"/>
            </w:tcMar>
          </w:tcPr>
          <w:p w14:paraId="514650E4" w14:textId="5AEE1937" w:rsidR="007F1778" w:rsidRPr="002D5C21" w:rsidRDefault="007F1778">
            <w:pPr>
              <w:ind w:right="180"/>
              <w:rPr>
                <w:rFonts w:ascii="Cambria" w:eastAsia="Cambria" w:hAnsi="Cambria" w:cs="Cambria"/>
                <w:sz w:val="22"/>
                <w:szCs w:val="22"/>
              </w:rPr>
            </w:pPr>
            <w:r w:rsidRPr="002D5C21">
              <w:rPr>
                <w:rFonts w:ascii="Cambria" w:eastAsia="Cambria" w:hAnsi="Cambria" w:cs="Cambria"/>
                <w:sz w:val="22"/>
                <w:szCs w:val="22"/>
              </w:rPr>
              <w:t>Unit 5: Trigonometry and Conic Sections</w:t>
            </w:r>
          </w:p>
        </w:tc>
        <w:tc>
          <w:tcPr>
            <w:tcW w:w="2970" w:type="dxa"/>
            <w:tcMar>
              <w:top w:w="100" w:type="dxa"/>
              <w:left w:w="100" w:type="dxa"/>
              <w:bottom w:w="100" w:type="dxa"/>
              <w:right w:w="100" w:type="dxa"/>
            </w:tcMar>
          </w:tcPr>
          <w:p w14:paraId="119A1DD0" w14:textId="424115FB" w:rsidR="007F1778" w:rsidRPr="002D5C21" w:rsidRDefault="007F1778">
            <w:pPr>
              <w:ind w:right="180"/>
              <w:rPr>
                <w:rFonts w:ascii="Cambria" w:eastAsia="Cambria" w:hAnsi="Cambria" w:cs="Cambria"/>
                <w:sz w:val="22"/>
                <w:szCs w:val="22"/>
              </w:rPr>
            </w:pPr>
            <w:r w:rsidRPr="002D5C21">
              <w:rPr>
                <w:rFonts w:ascii="Cambria" w:eastAsia="Cambria" w:hAnsi="Cambria" w:cs="Cambria"/>
                <w:sz w:val="22"/>
                <w:szCs w:val="22"/>
              </w:rPr>
              <w:t>35 Days</w:t>
            </w:r>
          </w:p>
        </w:tc>
      </w:tr>
    </w:tbl>
    <w:p w14:paraId="76DDB550" w14:textId="77777777" w:rsidR="00144CDF" w:rsidRDefault="00144CDF">
      <w:pPr>
        <w:ind w:right="180"/>
        <w:rPr>
          <w:rFonts w:ascii="Cambria" w:eastAsia="Cambria" w:hAnsi="Cambria" w:cs="Cambria"/>
          <w:sz w:val="22"/>
          <w:szCs w:val="22"/>
        </w:rPr>
      </w:pPr>
    </w:p>
    <w:p w14:paraId="3281AD2F" w14:textId="77777777" w:rsidR="00144CDF" w:rsidRDefault="000F3B33">
      <w:pPr>
        <w:ind w:right="180"/>
        <w:rPr>
          <w:rFonts w:ascii="Cambria" w:eastAsia="Cambria" w:hAnsi="Cambria" w:cs="Cambria"/>
          <w:b/>
          <w:sz w:val="22"/>
          <w:szCs w:val="22"/>
        </w:rPr>
      </w:pPr>
      <w:r>
        <w:rPr>
          <w:rFonts w:ascii="Cambria" w:eastAsia="Cambria" w:hAnsi="Cambria" w:cs="Cambria"/>
          <w:b/>
          <w:sz w:val="22"/>
          <w:szCs w:val="22"/>
        </w:rPr>
        <w:t>Student Grades</w:t>
      </w:r>
    </w:p>
    <w:p w14:paraId="33DDA5F0" w14:textId="77777777" w:rsidR="00144CDF" w:rsidRDefault="000F3B33">
      <w:pPr>
        <w:ind w:left="720" w:right="180"/>
        <w:rPr>
          <w:rFonts w:ascii="Cambria" w:eastAsia="Cambria" w:hAnsi="Cambria" w:cs="Cambria"/>
          <w:sz w:val="22"/>
          <w:szCs w:val="22"/>
        </w:rPr>
      </w:pPr>
      <w:r>
        <w:rPr>
          <w:rFonts w:ascii="Cambria" w:eastAsia="Cambria" w:hAnsi="Cambria" w:cs="Cambria"/>
          <w:sz w:val="22"/>
          <w:szCs w:val="22"/>
        </w:rPr>
        <w:t xml:space="preserve">The grading system for this course is based on the category weights listed in each department’s policy.  For this course, those weights are listed below.   Each marking period, students will have a minimum of three (3) Major Assessments and five (5) Minor Assessments (explained below).  Homework is graded for completion, and Class Participation is assessed using the district rubric.  </w:t>
      </w:r>
    </w:p>
    <w:p w14:paraId="5933B510" w14:textId="77777777" w:rsidR="00144CDF" w:rsidRDefault="00144CDF">
      <w:pPr>
        <w:ind w:left="720" w:right="180"/>
        <w:rPr>
          <w:rFonts w:ascii="Cambria" w:eastAsia="Cambria" w:hAnsi="Cambria" w:cs="Cambria"/>
          <w:sz w:val="22"/>
          <w:szCs w:val="22"/>
        </w:rPr>
      </w:pPr>
    </w:p>
    <w:tbl>
      <w:tblPr>
        <w:tblStyle w:val="a3"/>
        <w:tblW w:w="8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8"/>
        <w:gridCol w:w="830"/>
        <w:gridCol w:w="3707"/>
      </w:tblGrid>
      <w:tr w:rsidR="00144CDF" w14:paraId="3854FCA7" w14:textId="77777777">
        <w:trPr>
          <w:jc w:val="center"/>
        </w:trPr>
        <w:tc>
          <w:tcPr>
            <w:tcW w:w="3558" w:type="dxa"/>
          </w:tcPr>
          <w:p w14:paraId="2FB60E97" w14:textId="77777777" w:rsidR="00144CDF" w:rsidRDefault="000F3B33">
            <w:pPr>
              <w:ind w:left="360" w:right="180"/>
              <w:rPr>
                <w:rFonts w:ascii="Cambria" w:eastAsia="Cambria" w:hAnsi="Cambria" w:cs="Cambria"/>
                <w:b/>
                <w:sz w:val="22"/>
                <w:szCs w:val="22"/>
              </w:rPr>
            </w:pPr>
            <w:r>
              <w:rPr>
                <w:rFonts w:ascii="Cambria" w:eastAsia="Cambria" w:hAnsi="Cambria" w:cs="Cambria"/>
                <w:b/>
                <w:sz w:val="22"/>
                <w:szCs w:val="22"/>
              </w:rPr>
              <w:t>Major Assessments</w:t>
            </w:r>
          </w:p>
        </w:tc>
        <w:tc>
          <w:tcPr>
            <w:tcW w:w="830" w:type="dxa"/>
          </w:tcPr>
          <w:p w14:paraId="765A8048" w14:textId="77777777" w:rsidR="00144CDF" w:rsidRDefault="000F3B33">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14:paraId="08F84AA9" w14:textId="77777777" w:rsidR="00144CDF" w:rsidRPr="002D5C21" w:rsidRDefault="000F3B33">
            <w:pPr>
              <w:ind w:left="360" w:right="180"/>
              <w:rPr>
                <w:rFonts w:ascii="Cambria" w:eastAsia="Cambria" w:hAnsi="Cambria" w:cs="Cambria"/>
                <w:sz w:val="22"/>
                <w:szCs w:val="22"/>
              </w:rPr>
            </w:pPr>
            <w:r w:rsidRPr="002D5C21">
              <w:rPr>
                <w:rFonts w:ascii="Cambria" w:eastAsia="Cambria" w:hAnsi="Cambria" w:cs="Cambria"/>
                <w:sz w:val="22"/>
                <w:szCs w:val="22"/>
              </w:rPr>
              <w:t>50% of marking period grade</w:t>
            </w:r>
          </w:p>
        </w:tc>
      </w:tr>
      <w:tr w:rsidR="00144CDF" w14:paraId="10963F2D" w14:textId="77777777">
        <w:trPr>
          <w:jc w:val="center"/>
        </w:trPr>
        <w:tc>
          <w:tcPr>
            <w:tcW w:w="3558" w:type="dxa"/>
          </w:tcPr>
          <w:p w14:paraId="2F6D628B" w14:textId="77777777" w:rsidR="00144CDF" w:rsidRDefault="000F3B33">
            <w:pPr>
              <w:ind w:left="360" w:right="180"/>
              <w:rPr>
                <w:rFonts w:ascii="Cambria" w:eastAsia="Cambria" w:hAnsi="Cambria" w:cs="Cambria"/>
                <w:b/>
                <w:sz w:val="22"/>
                <w:szCs w:val="22"/>
              </w:rPr>
            </w:pPr>
            <w:r>
              <w:rPr>
                <w:rFonts w:ascii="Cambria" w:eastAsia="Cambria" w:hAnsi="Cambria" w:cs="Cambria"/>
                <w:b/>
                <w:sz w:val="22"/>
                <w:szCs w:val="22"/>
              </w:rPr>
              <w:t>Minor Assessments</w:t>
            </w:r>
          </w:p>
        </w:tc>
        <w:tc>
          <w:tcPr>
            <w:tcW w:w="830" w:type="dxa"/>
          </w:tcPr>
          <w:p w14:paraId="126A3A1A" w14:textId="77777777" w:rsidR="00144CDF" w:rsidRDefault="000F3B33">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14:paraId="1043B57D" w14:textId="77777777" w:rsidR="00144CDF" w:rsidRPr="002D5C21" w:rsidRDefault="000F3B33">
            <w:pPr>
              <w:ind w:left="360" w:right="180"/>
              <w:rPr>
                <w:rFonts w:ascii="Cambria" w:eastAsia="Cambria" w:hAnsi="Cambria" w:cs="Cambria"/>
                <w:sz w:val="22"/>
                <w:szCs w:val="22"/>
              </w:rPr>
            </w:pPr>
            <w:r w:rsidRPr="002D5C21">
              <w:rPr>
                <w:rFonts w:ascii="Cambria" w:eastAsia="Cambria" w:hAnsi="Cambria" w:cs="Cambria"/>
                <w:sz w:val="22"/>
                <w:szCs w:val="22"/>
              </w:rPr>
              <w:t>30% of marking period grade</w:t>
            </w:r>
          </w:p>
        </w:tc>
      </w:tr>
      <w:tr w:rsidR="00144CDF" w14:paraId="16443B2C" w14:textId="77777777">
        <w:trPr>
          <w:jc w:val="center"/>
        </w:trPr>
        <w:tc>
          <w:tcPr>
            <w:tcW w:w="3558" w:type="dxa"/>
          </w:tcPr>
          <w:p w14:paraId="6F024EC0" w14:textId="5104DDB1" w:rsidR="00144CDF" w:rsidRDefault="0053539D">
            <w:pPr>
              <w:ind w:left="360" w:right="180"/>
              <w:rPr>
                <w:rFonts w:ascii="Cambria" w:eastAsia="Cambria" w:hAnsi="Cambria" w:cs="Cambria"/>
                <w:b/>
                <w:sz w:val="22"/>
                <w:szCs w:val="22"/>
              </w:rPr>
            </w:pPr>
            <w:r>
              <w:rPr>
                <w:rFonts w:ascii="Cambria" w:eastAsia="Cambria" w:hAnsi="Cambria" w:cs="Cambria"/>
                <w:b/>
                <w:sz w:val="22"/>
                <w:szCs w:val="22"/>
              </w:rPr>
              <w:t>Course</w:t>
            </w:r>
            <w:r w:rsidR="000F3B33">
              <w:rPr>
                <w:rFonts w:ascii="Cambria" w:eastAsia="Cambria" w:hAnsi="Cambria" w:cs="Cambria"/>
                <w:b/>
                <w:sz w:val="22"/>
                <w:szCs w:val="22"/>
              </w:rPr>
              <w:t xml:space="preserve"> Participation</w:t>
            </w:r>
          </w:p>
        </w:tc>
        <w:tc>
          <w:tcPr>
            <w:tcW w:w="830" w:type="dxa"/>
          </w:tcPr>
          <w:p w14:paraId="46941ECD" w14:textId="77777777" w:rsidR="00144CDF" w:rsidRDefault="000F3B33">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14:paraId="3B6E6C79" w14:textId="211E1F97" w:rsidR="00144CDF" w:rsidRPr="002D5C21" w:rsidRDefault="000F3B33">
            <w:pPr>
              <w:ind w:left="360" w:right="180"/>
              <w:rPr>
                <w:rFonts w:ascii="Cambria" w:eastAsia="Cambria" w:hAnsi="Cambria" w:cs="Cambria"/>
                <w:sz w:val="22"/>
                <w:szCs w:val="22"/>
              </w:rPr>
            </w:pPr>
            <w:r w:rsidRPr="002D5C21">
              <w:rPr>
                <w:rFonts w:ascii="Cambria" w:eastAsia="Cambria" w:hAnsi="Cambria" w:cs="Cambria"/>
                <w:sz w:val="22"/>
                <w:szCs w:val="22"/>
              </w:rPr>
              <w:t>1</w:t>
            </w:r>
            <w:r w:rsidR="0053539D">
              <w:rPr>
                <w:rFonts w:ascii="Cambria" w:eastAsia="Cambria" w:hAnsi="Cambria" w:cs="Cambria"/>
                <w:sz w:val="22"/>
                <w:szCs w:val="22"/>
              </w:rPr>
              <w:t>5</w:t>
            </w:r>
            <w:r w:rsidRPr="002D5C21">
              <w:rPr>
                <w:rFonts w:ascii="Cambria" w:eastAsia="Cambria" w:hAnsi="Cambria" w:cs="Cambria"/>
                <w:sz w:val="22"/>
                <w:szCs w:val="22"/>
              </w:rPr>
              <w:t>% of marking period grade</w:t>
            </w:r>
          </w:p>
        </w:tc>
      </w:tr>
      <w:tr w:rsidR="00144CDF" w14:paraId="6A3ECBD9" w14:textId="77777777">
        <w:trPr>
          <w:jc w:val="center"/>
        </w:trPr>
        <w:tc>
          <w:tcPr>
            <w:tcW w:w="3558" w:type="dxa"/>
          </w:tcPr>
          <w:p w14:paraId="529EB8F6" w14:textId="1C0820FB" w:rsidR="00144CDF" w:rsidRDefault="0053539D">
            <w:pPr>
              <w:ind w:left="360" w:right="180"/>
              <w:rPr>
                <w:rFonts w:ascii="Cambria" w:eastAsia="Cambria" w:hAnsi="Cambria" w:cs="Cambria"/>
                <w:b/>
                <w:sz w:val="22"/>
                <w:szCs w:val="22"/>
              </w:rPr>
            </w:pPr>
            <w:r>
              <w:rPr>
                <w:rFonts w:ascii="Cambria" w:eastAsia="Cambria" w:hAnsi="Cambria" w:cs="Cambria"/>
                <w:b/>
                <w:sz w:val="22"/>
                <w:szCs w:val="22"/>
              </w:rPr>
              <w:t>Benchmark</w:t>
            </w:r>
            <w:r w:rsidR="000F3B33">
              <w:rPr>
                <w:rFonts w:ascii="Cambria" w:eastAsia="Cambria" w:hAnsi="Cambria" w:cs="Cambria"/>
                <w:b/>
                <w:sz w:val="22"/>
                <w:szCs w:val="22"/>
              </w:rPr>
              <w:t xml:space="preserve"> </w:t>
            </w:r>
          </w:p>
        </w:tc>
        <w:tc>
          <w:tcPr>
            <w:tcW w:w="830" w:type="dxa"/>
          </w:tcPr>
          <w:p w14:paraId="2E2A9521" w14:textId="77777777" w:rsidR="00144CDF" w:rsidRDefault="000F3B33">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14:paraId="32A7CBB6" w14:textId="0C235DF9" w:rsidR="00144CDF" w:rsidRPr="002D5C21" w:rsidRDefault="0053539D">
            <w:pPr>
              <w:ind w:left="360" w:right="180"/>
              <w:rPr>
                <w:rFonts w:ascii="Cambria" w:eastAsia="Cambria" w:hAnsi="Cambria" w:cs="Cambria"/>
                <w:sz w:val="22"/>
                <w:szCs w:val="22"/>
              </w:rPr>
            </w:pPr>
            <w:r>
              <w:rPr>
                <w:rFonts w:ascii="Cambria" w:eastAsia="Cambria" w:hAnsi="Cambria" w:cs="Cambria"/>
                <w:sz w:val="22"/>
                <w:szCs w:val="22"/>
              </w:rPr>
              <w:t>5</w:t>
            </w:r>
            <w:r w:rsidR="000F3B33" w:rsidRPr="002D5C21">
              <w:rPr>
                <w:rFonts w:ascii="Cambria" w:eastAsia="Cambria" w:hAnsi="Cambria" w:cs="Cambria"/>
                <w:sz w:val="22"/>
                <w:szCs w:val="22"/>
              </w:rPr>
              <w:t>% of marking period grade</w:t>
            </w:r>
          </w:p>
        </w:tc>
      </w:tr>
    </w:tbl>
    <w:p w14:paraId="061F2FA8" w14:textId="1B5589FE" w:rsidR="00144CDF" w:rsidRDefault="000F3B33">
      <w:pPr>
        <w:ind w:left="720" w:right="180"/>
        <w:rPr>
          <w:rFonts w:ascii="Cambria" w:eastAsia="Cambria" w:hAnsi="Cambria" w:cs="Cambria"/>
          <w:b/>
          <w:sz w:val="22"/>
          <w:szCs w:val="22"/>
        </w:rPr>
      </w:pPr>
      <w:r>
        <w:rPr>
          <w:rFonts w:ascii="Cambria" w:eastAsia="Cambria" w:hAnsi="Cambria" w:cs="Cambria"/>
          <w:sz w:val="22"/>
          <w:szCs w:val="22"/>
        </w:rPr>
        <w:t xml:space="preserve">Please note: the above areas are used as the basis for 80% of your grade for the course; the midterm and/or final exam will constitute the remaining 20% of your grade. </w:t>
      </w:r>
    </w:p>
    <w:p w14:paraId="7574021D" w14:textId="77777777" w:rsidR="00144CDF" w:rsidRDefault="00144CDF">
      <w:pPr>
        <w:ind w:right="180"/>
        <w:rPr>
          <w:rFonts w:ascii="Cambria" w:eastAsia="Cambria" w:hAnsi="Cambria" w:cs="Cambria"/>
          <w:sz w:val="22"/>
          <w:szCs w:val="22"/>
        </w:rPr>
      </w:pPr>
    </w:p>
    <w:p w14:paraId="7A175C96" w14:textId="4BBE70D4" w:rsidR="0053539D" w:rsidRDefault="0053539D" w:rsidP="0053539D">
      <w:pPr>
        <w:spacing w:after="240"/>
        <w:rPr>
          <w:rFonts w:ascii="Cambria" w:eastAsia="Cambria" w:hAnsi="Cambria" w:cs="Cambria"/>
          <w:b/>
          <w:sz w:val="22"/>
          <w:szCs w:val="22"/>
        </w:rPr>
      </w:pPr>
    </w:p>
    <w:p w14:paraId="63FB402B" w14:textId="38D99294" w:rsidR="0053539D" w:rsidRDefault="0053539D" w:rsidP="0053539D">
      <w:pPr>
        <w:spacing w:after="240"/>
        <w:rPr>
          <w:rFonts w:ascii="Cambria" w:eastAsia="Cambria" w:hAnsi="Cambria" w:cs="Cambria"/>
          <w:b/>
          <w:sz w:val="22"/>
          <w:szCs w:val="22"/>
        </w:rPr>
      </w:pPr>
    </w:p>
    <w:p w14:paraId="0DD91342" w14:textId="5BC47622" w:rsidR="0053539D" w:rsidRDefault="0053539D" w:rsidP="0053539D">
      <w:pPr>
        <w:spacing w:after="240"/>
        <w:rPr>
          <w:rFonts w:ascii="Cambria" w:eastAsia="Cambria" w:hAnsi="Cambria" w:cs="Cambria"/>
          <w:b/>
          <w:sz w:val="22"/>
          <w:szCs w:val="22"/>
        </w:rPr>
      </w:pPr>
    </w:p>
    <w:p w14:paraId="1AF4E82C" w14:textId="407B9017" w:rsidR="0053539D" w:rsidRDefault="0053539D" w:rsidP="0053539D">
      <w:pPr>
        <w:spacing w:after="240"/>
        <w:rPr>
          <w:rFonts w:ascii="Cambria" w:eastAsia="Cambria" w:hAnsi="Cambria" w:cs="Cambria"/>
          <w:b/>
          <w:sz w:val="22"/>
          <w:szCs w:val="22"/>
        </w:rPr>
      </w:pPr>
    </w:p>
    <w:p w14:paraId="5F538D5B" w14:textId="77777777" w:rsidR="0053539D" w:rsidRDefault="0053539D" w:rsidP="0053539D">
      <w:pPr>
        <w:spacing w:after="240"/>
        <w:rPr>
          <w:rFonts w:ascii="Cambria" w:eastAsia="Cambria" w:hAnsi="Cambria" w:cs="Cambria"/>
          <w:b/>
          <w:sz w:val="22"/>
          <w:szCs w:val="22"/>
        </w:rPr>
      </w:pPr>
      <w:bookmarkStart w:id="0" w:name="_GoBack"/>
      <w:bookmarkEnd w:id="0"/>
    </w:p>
    <w:p w14:paraId="6D47E5B8" w14:textId="77777777" w:rsidR="0053539D" w:rsidRDefault="0053539D" w:rsidP="0053539D">
      <w:pPr>
        <w:spacing w:after="240"/>
        <w:jc w:val="center"/>
        <w:rPr>
          <w:rFonts w:ascii="Arial" w:eastAsia="Arial" w:hAnsi="Arial" w:cs="Arial"/>
          <w:sz w:val="22"/>
          <w:szCs w:val="22"/>
        </w:rPr>
      </w:pPr>
      <w:bookmarkStart w:id="1" w:name="_heading=h.gjdgxs" w:colFirst="0" w:colLast="0"/>
      <w:bookmarkEnd w:id="1"/>
      <w:r>
        <w:rPr>
          <w:rFonts w:ascii="Cambria" w:eastAsia="Cambria" w:hAnsi="Cambria" w:cs="Cambria"/>
          <w:b/>
          <w:sz w:val="22"/>
          <w:szCs w:val="22"/>
        </w:rPr>
        <w:lastRenderedPageBreak/>
        <w:t>Course Participation Rubric</w:t>
      </w:r>
    </w:p>
    <w:tbl>
      <w:tblPr>
        <w:tblW w:w="11565" w:type="dxa"/>
        <w:tblInd w:w="-235" w:type="dxa"/>
        <w:tblBorders>
          <w:top w:val="nil"/>
          <w:left w:val="nil"/>
          <w:bottom w:val="nil"/>
          <w:right w:val="nil"/>
          <w:insideH w:val="nil"/>
          <w:insideV w:val="nil"/>
        </w:tblBorders>
        <w:tblLayout w:type="fixed"/>
        <w:tblLook w:val="0600" w:firstRow="0" w:lastRow="0" w:firstColumn="0" w:lastColumn="0" w:noHBand="1" w:noVBand="1"/>
      </w:tblPr>
      <w:tblGrid>
        <w:gridCol w:w="990"/>
        <w:gridCol w:w="2310"/>
        <w:gridCol w:w="2025"/>
        <w:gridCol w:w="1890"/>
        <w:gridCol w:w="2250"/>
        <w:gridCol w:w="2100"/>
      </w:tblGrid>
      <w:tr w:rsidR="0053539D" w14:paraId="31ADBBE8" w14:textId="77777777" w:rsidTr="00B64C6D">
        <w:trPr>
          <w:trHeight w:val="705"/>
        </w:trPr>
        <w:tc>
          <w:tcPr>
            <w:tcW w:w="990" w:type="dxa"/>
            <w:tcBorders>
              <w:top w:val="single" w:sz="8" w:space="0" w:color="000000"/>
              <w:left w:val="single" w:sz="8" w:space="0" w:color="000000"/>
              <w:bottom w:val="single" w:sz="8" w:space="0" w:color="000000"/>
              <w:right w:val="single" w:sz="8" w:space="0" w:color="000000"/>
            </w:tcBorders>
            <w:shd w:val="clear" w:color="auto" w:fill="A6A6A6"/>
            <w:tcMar>
              <w:top w:w="80" w:type="dxa"/>
              <w:left w:w="80" w:type="dxa"/>
              <w:bottom w:w="80" w:type="dxa"/>
              <w:right w:w="80" w:type="dxa"/>
            </w:tcMar>
          </w:tcPr>
          <w:p w14:paraId="7A44AE2A" w14:textId="77777777" w:rsidR="0053539D" w:rsidRDefault="0053539D" w:rsidP="00B64C6D">
            <w:pPr>
              <w:spacing w:line="276" w:lineRule="auto"/>
              <w:jc w:val="center"/>
              <w:rPr>
                <w:rFonts w:ascii="Calibri" w:eastAsia="Calibri" w:hAnsi="Calibri" w:cs="Calibri"/>
                <w:sz w:val="14"/>
                <w:szCs w:val="14"/>
              </w:rPr>
            </w:pPr>
            <w:r>
              <w:rPr>
                <w:rFonts w:ascii="Calibri" w:eastAsia="Calibri" w:hAnsi="Calibri" w:cs="Calibri"/>
                <w:sz w:val="14"/>
                <w:szCs w:val="14"/>
              </w:rPr>
              <w:t xml:space="preserve"> </w:t>
            </w:r>
          </w:p>
        </w:tc>
        <w:tc>
          <w:tcPr>
            <w:tcW w:w="2310" w:type="dxa"/>
            <w:tcBorders>
              <w:top w:val="single" w:sz="8" w:space="0" w:color="000000"/>
              <w:left w:val="single" w:sz="8" w:space="0" w:color="000000"/>
              <w:bottom w:val="single" w:sz="8" w:space="0" w:color="000000"/>
              <w:right w:val="single" w:sz="8" w:space="0" w:color="000000"/>
            </w:tcBorders>
            <w:shd w:val="clear" w:color="auto" w:fill="A6A6A6"/>
            <w:tcMar>
              <w:top w:w="80" w:type="dxa"/>
              <w:left w:w="80" w:type="dxa"/>
              <w:bottom w:w="80" w:type="dxa"/>
              <w:right w:w="80" w:type="dxa"/>
            </w:tcMar>
          </w:tcPr>
          <w:p w14:paraId="37DA77DF" w14:textId="77777777" w:rsidR="0053539D" w:rsidRDefault="0053539D" w:rsidP="00B64C6D">
            <w:pPr>
              <w:spacing w:line="276"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Academic Social Skills</w:t>
            </w:r>
          </w:p>
        </w:tc>
        <w:tc>
          <w:tcPr>
            <w:tcW w:w="2025" w:type="dxa"/>
            <w:tcBorders>
              <w:top w:val="single" w:sz="8" w:space="0" w:color="000000"/>
              <w:left w:val="single" w:sz="8" w:space="0" w:color="000000"/>
              <w:bottom w:val="single" w:sz="8" w:space="0" w:color="000000"/>
              <w:right w:val="single" w:sz="8" w:space="0" w:color="000000"/>
            </w:tcBorders>
            <w:shd w:val="clear" w:color="auto" w:fill="A6A6A6"/>
            <w:tcMar>
              <w:top w:w="80" w:type="dxa"/>
              <w:left w:w="80" w:type="dxa"/>
              <w:bottom w:w="80" w:type="dxa"/>
              <w:right w:w="80" w:type="dxa"/>
            </w:tcMar>
          </w:tcPr>
          <w:p w14:paraId="53356E2B" w14:textId="77777777" w:rsidR="0053539D" w:rsidRDefault="0053539D" w:rsidP="00B64C6D">
            <w:pPr>
              <w:spacing w:line="276"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Readiness to Learn / Study Skills</w:t>
            </w:r>
          </w:p>
        </w:tc>
        <w:tc>
          <w:tcPr>
            <w:tcW w:w="1890" w:type="dxa"/>
            <w:tcBorders>
              <w:top w:val="single" w:sz="8" w:space="0" w:color="000000"/>
              <w:left w:val="single" w:sz="8" w:space="0" w:color="000000"/>
              <w:bottom w:val="single" w:sz="8" w:space="0" w:color="000000"/>
              <w:right w:val="single" w:sz="8" w:space="0" w:color="000000"/>
            </w:tcBorders>
            <w:shd w:val="clear" w:color="auto" w:fill="A6A6A6"/>
            <w:tcMar>
              <w:top w:w="80" w:type="dxa"/>
              <w:left w:w="80" w:type="dxa"/>
              <w:bottom w:w="80" w:type="dxa"/>
              <w:right w:w="80" w:type="dxa"/>
            </w:tcMar>
          </w:tcPr>
          <w:p w14:paraId="43D03E63" w14:textId="77777777" w:rsidR="0053539D" w:rsidRDefault="0053539D" w:rsidP="00B64C6D">
            <w:pPr>
              <w:spacing w:line="276"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Class</w:t>
            </w:r>
          </w:p>
          <w:p w14:paraId="26F642D8" w14:textId="77777777" w:rsidR="0053539D" w:rsidRDefault="0053539D" w:rsidP="00B64C6D">
            <w:pPr>
              <w:spacing w:line="276"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Discussions</w:t>
            </w:r>
          </w:p>
        </w:tc>
        <w:tc>
          <w:tcPr>
            <w:tcW w:w="2250" w:type="dxa"/>
            <w:tcBorders>
              <w:top w:val="single" w:sz="8" w:space="0" w:color="000000"/>
              <w:left w:val="single" w:sz="8" w:space="0" w:color="000000"/>
              <w:bottom w:val="single" w:sz="8" w:space="0" w:color="000000"/>
              <w:right w:val="single" w:sz="8" w:space="0" w:color="000000"/>
            </w:tcBorders>
            <w:shd w:val="clear" w:color="auto" w:fill="A6A6A6"/>
            <w:tcMar>
              <w:top w:w="80" w:type="dxa"/>
              <w:left w:w="80" w:type="dxa"/>
              <w:bottom w:w="80" w:type="dxa"/>
              <w:right w:w="80" w:type="dxa"/>
            </w:tcMar>
          </w:tcPr>
          <w:p w14:paraId="506F1B01" w14:textId="77777777" w:rsidR="0053539D" w:rsidRDefault="0053539D" w:rsidP="00B64C6D">
            <w:pPr>
              <w:spacing w:line="276"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Classwork</w:t>
            </w:r>
          </w:p>
        </w:tc>
        <w:tc>
          <w:tcPr>
            <w:tcW w:w="2100" w:type="dxa"/>
            <w:tcBorders>
              <w:top w:val="single" w:sz="8" w:space="0" w:color="000000"/>
              <w:left w:val="single" w:sz="8" w:space="0" w:color="000000"/>
              <w:bottom w:val="single" w:sz="8" w:space="0" w:color="000000"/>
              <w:right w:val="single" w:sz="8" w:space="0" w:color="000000"/>
            </w:tcBorders>
            <w:shd w:val="clear" w:color="auto" w:fill="A6A6A6"/>
            <w:tcMar>
              <w:top w:w="80" w:type="dxa"/>
              <w:left w:w="80" w:type="dxa"/>
              <w:bottom w:w="80" w:type="dxa"/>
              <w:right w:w="80" w:type="dxa"/>
            </w:tcMar>
          </w:tcPr>
          <w:p w14:paraId="516BDA97" w14:textId="77777777" w:rsidR="0053539D" w:rsidRDefault="0053539D" w:rsidP="00B64C6D">
            <w:pPr>
              <w:spacing w:line="276"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21st Century College and Career Readiness</w:t>
            </w:r>
          </w:p>
        </w:tc>
      </w:tr>
      <w:tr w:rsidR="0053539D" w14:paraId="4E93EB18" w14:textId="77777777" w:rsidTr="00B64C6D">
        <w:trPr>
          <w:trHeight w:val="6000"/>
        </w:trPr>
        <w:tc>
          <w:tcPr>
            <w:tcW w:w="990" w:type="dxa"/>
            <w:tcBorders>
              <w:top w:val="single" w:sz="8" w:space="0" w:color="000000"/>
              <w:left w:val="single" w:sz="8" w:space="0" w:color="000000"/>
              <w:bottom w:val="single" w:sz="8" w:space="0" w:color="000000"/>
              <w:right w:val="single" w:sz="8" w:space="0" w:color="000000"/>
            </w:tcBorders>
            <w:shd w:val="clear" w:color="auto" w:fill="A6A6A6"/>
            <w:tcMar>
              <w:top w:w="80" w:type="dxa"/>
              <w:left w:w="80" w:type="dxa"/>
              <w:bottom w:w="80" w:type="dxa"/>
              <w:right w:w="80" w:type="dxa"/>
            </w:tcMar>
            <w:vAlign w:val="center"/>
          </w:tcPr>
          <w:p w14:paraId="710E8015" w14:textId="77777777" w:rsidR="0053539D" w:rsidRDefault="0053539D" w:rsidP="00B64C6D">
            <w:pPr>
              <w:spacing w:line="276" w:lineRule="auto"/>
              <w:ind w:left="120" w:right="120"/>
              <w:jc w:val="center"/>
              <w:rPr>
                <w:rFonts w:ascii="Century Gothic" w:eastAsia="Century Gothic" w:hAnsi="Century Gothic" w:cs="Century Gothic"/>
                <w:b/>
                <w:sz w:val="40"/>
                <w:szCs w:val="40"/>
              </w:rPr>
            </w:pPr>
            <w:r>
              <w:rPr>
                <w:rFonts w:ascii="Century Gothic" w:eastAsia="Century Gothic" w:hAnsi="Century Gothic" w:cs="Century Gothic"/>
                <w:b/>
                <w:sz w:val="21"/>
                <w:szCs w:val="21"/>
              </w:rPr>
              <w:t xml:space="preserve"> </w:t>
            </w:r>
            <w:r>
              <w:rPr>
                <w:rFonts w:ascii="Arial" w:eastAsia="Arial" w:hAnsi="Arial" w:cs="Arial"/>
                <w:noProof/>
                <w:sz w:val="22"/>
                <w:szCs w:val="22"/>
              </w:rPr>
              <mc:AlternateContent>
                <mc:Choice Requires="wps">
                  <w:drawing>
                    <wp:inline distT="114300" distB="114300" distL="114300" distR="114300" wp14:anchorId="010BB3D2" wp14:editId="38FE30D1">
                      <wp:extent cx="3357563" cy="504824"/>
                      <wp:effectExtent l="0" t="0" r="0" b="0"/>
                      <wp:docPr id="17" name="Rectangle 17"/>
                      <wp:cNvGraphicFramePr/>
                      <a:graphic xmlns:a="http://schemas.openxmlformats.org/drawingml/2006/main">
                        <a:graphicData uri="http://schemas.microsoft.com/office/word/2010/wordprocessingShape">
                          <wps:wsp>
                            <wps:cNvSpPr/>
                            <wps:spPr>
                              <a:xfrm rot="-5400000">
                                <a:off x="3344550" y="3412350"/>
                                <a:ext cx="4002900" cy="735300"/>
                              </a:xfrm>
                              <a:prstGeom prst="rect">
                                <a:avLst/>
                              </a:prstGeom>
                              <a:noFill/>
                              <a:ln>
                                <a:noFill/>
                              </a:ln>
                            </wps:spPr>
                            <wps:txbx>
                              <w:txbxContent>
                                <w:p w14:paraId="064C0D54" w14:textId="77777777" w:rsidR="0053539D" w:rsidRDefault="0053539D" w:rsidP="0053539D">
                                  <w:pPr>
                                    <w:jc w:val="center"/>
                                    <w:textDirection w:val="btLr"/>
                                  </w:pPr>
                                  <w:r>
                                    <w:rPr>
                                      <w:rFonts w:ascii="Century Gothic" w:eastAsia="Century Gothic" w:hAnsi="Century Gothic" w:cs="Century Gothic"/>
                                      <w:b/>
                                      <w:color w:val="000000"/>
                                      <w:sz w:val="36"/>
                                    </w:rPr>
                                    <w:t xml:space="preserve">Meeting </w:t>
                                  </w:r>
                                </w:p>
                                <w:p w14:paraId="2EA8011F" w14:textId="77777777" w:rsidR="0053539D" w:rsidRDefault="0053539D" w:rsidP="0053539D">
                                  <w:pPr>
                                    <w:jc w:val="center"/>
                                    <w:textDirection w:val="btLr"/>
                                  </w:pPr>
                                  <w:r>
                                    <w:rPr>
                                      <w:rFonts w:ascii="Century Gothic" w:eastAsia="Century Gothic" w:hAnsi="Century Gothic" w:cs="Century Gothic"/>
                                      <w:b/>
                                      <w:color w:val="000000"/>
                                      <w:sz w:val="36"/>
                                    </w:rPr>
                                    <w:t>Expectations</w:t>
                                  </w:r>
                                </w:p>
                              </w:txbxContent>
                            </wps:txbx>
                            <wps:bodyPr spcFirstLastPara="1" wrap="square" lIns="91425" tIns="91425" rIns="91425" bIns="91425" anchor="t" anchorCtr="0">
                              <a:noAutofit/>
                            </wps:bodyPr>
                          </wps:wsp>
                        </a:graphicData>
                      </a:graphic>
                    </wp:inline>
                  </w:drawing>
                </mc:Choice>
                <mc:Fallback>
                  <w:pict>
                    <v:rect w14:anchorId="010BB3D2" id="Rectangle 17" o:spid="_x0000_s1026" style="width:264.4pt;height:39.7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" filled="f" stroked="f">
                      <v:textbox inset="2.53958mm,2.53958mm,2.53958mm,2.53958mm">
                        <w:txbxContent>
                          <w:p w14:paraId="064C0D54" w14:textId="77777777" w:rsidR="0053539D" w:rsidRDefault="0053539D" w:rsidP="0053539D">
                            <w:pPr>
                              <w:jc w:val="center"/>
                              <w:textDirection w:val="btLr"/>
                            </w:pPr>
                            <w:r>
                              <w:rPr>
                                <w:rFonts w:ascii="Century Gothic" w:eastAsia="Century Gothic" w:hAnsi="Century Gothic" w:cs="Century Gothic"/>
                                <w:b/>
                                <w:color w:val="000000"/>
                                <w:sz w:val="36"/>
                              </w:rPr>
                              <w:t xml:space="preserve">Meeting </w:t>
                            </w:r>
                          </w:p>
                          <w:p w14:paraId="2EA8011F" w14:textId="77777777" w:rsidR="0053539D" w:rsidRDefault="0053539D" w:rsidP="0053539D">
                            <w:pPr>
                              <w:jc w:val="center"/>
                              <w:textDirection w:val="btLr"/>
                            </w:pPr>
                            <w:r>
                              <w:rPr>
                                <w:rFonts w:ascii="Century Gothic" w:eastAsia="Century Gothic" w:hAnsi="Century Gothic" w:cs="Century Gothic"/>
                                <w:b/>
                                <w:color w:val="000000"/>
                                <w:sz w:val="36"/>
                              </w:rPr>
                              <w:t>Expectations</w:t>
                            </w:r>
                          </w:p>
                        </w:txbxContent>
                      </v:textbox>
                      <w10:anchorlock/>
                    </v:rect>
                  </w:pict>
                </mc:Fallback>
              </mc:AlternateContent>
            </w:r>
          </w:p>
        </w:tc>
        <w:tc>
          <w:tcPr>
            <w:tcW w:w="2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454866F" w14:textId="77777777" w:rsidR="0053539D" w:rsidRDefault="0053539D" w:rsidP="00B64C6D">
            <w:pPr>
              <w:spacing w:line="276" w:lineRule="auto"/>
              <w:rPr>
                <w:rFonts w:ascii="Century Gothic" w:eastAsia="Century Gothic" w:hAnsi="Century Gothic" w:cs="Century Gothic"/>
                <w:b/>
                <w:sz w:val="18"/>
                <w:szCs w:val="18"/>
              </w:rPr>
            </w:pPr>
            <w:proofErr w:type="gramStart"/>
            <w:r>
              <w:rPr>
                <w:rFonts w:ascii="Century Gothic" w:eastAsia="Century Gothic" w:hAnsi="Century Gothic" w:cs="Century Gothic"/>
                <w:b/>
                <w:sz w:val="18"/>
                <w:szCs w:val="18"/>
              </w:rPr>
              <w:t>20  points</w:t>
            </w:r>
            <w:proofErr w:type="gramEnd"/>
            <w:r>
              <w:rPr>
                <w:rFonts w:ascii="Century Gothic" w:eastAsia="Century Gothic" w:hAnsi="Century Gothic" w:cs="Century Gothic"/>
                <w:b/>
                <w:sz w:val="18"/>
                <w:szCs w:val="18"/>
              </w:rPr>
              <w:t xml:space="preserve"> </w:t>
            </w:r>
          </w:p>
          <w:p w14:paraId="49B6443D" w14:textId="77777777" w:rsidR="0053539D" w:rsidRDefault="0053539D" w:rsidP="0053539D">
            <w:pPr>
              <w:numPr>
                <w:ilvl w:val="0"/>
                <w:numId w:val="22"/>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Takes initiative in completing tasks in the online classroom.</w:t>
            </w:r>
          </w:p>
          <w:p w14:paraId="7064B1EC" w14:textId="77777777" w:rsidR="0053539D" w:rsidRDefault="0053539D" w:rsidP="0053539D">
            <w:pPr>
              <w:numPr>
                <w:ilvl w:val="0"/>
                <w:numId w:val="22"/>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Communicates needs to the teacher in an appropriate manner.</w:t>
            </w:r>
          </w:p>
          <w:p w14:paraId="620A9BCD" w14:textId="77777777" w:rsidR="0053539D" w:rsidRDefault="0053539D" w:rsidP="0053539D">
            <w:pPr>
              <w:numPr>
                <w:ilvl w:val="0"/>
                <w:numId w:val="22"/>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A role model for others in the online classroom.</w:t>
            </w:r>
          </w:p>
          <w:p w14:paraId="4C07E50F" w14:textId="77777777" w:rsidR="0053539D" w:rsidRDefault="0053539D" w:rsidP="0053539D">
            <w:pPr>
              <w:numPr>
                <w:ilvl w:val="0"/>
                <w:numId w:val="22"/>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Appropriately seeks support and/or assistance from the teacher.</w:t>
            </w:r>
          </w:p>
        </w:tc>
        <w:tc>
          <w:tcPr>
            <w:tcW w:w="2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5EB4544" w14:textId="77777777" w:rsidR="0053539D" w:rsidRDefault="0053539D" w:rsidP="00B64C6D">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20 points </w:t>
            </w:r>
          </w:p>
          <w:p w14:paraId="0DCD3339" w14:textId="77777777" w:rsidR="0053539D" w:rsidRDefault="0053539D" w:rsidP="0053539D">
            <w:pPr>
              <w:numPr>
                <w:ilvl w:val="0"/>
                <w:numId w:val="12"/>
              </w:numPr>
              <w:spacing w:line="276" w:lineRule="auto"/>
              <w:ind w:left="360" w:hanging="180"/>
              <w:rPr>
                <w:rFonts w:ascii="Century Gothic" w:eastAsia="Century Gothic" w:hAnsi="Century Gothic" w:cs="Century Gothic"/>
                <w:sz w:val="18"/>
                <w:szCs w:val="18"/>
              </w:rPr>
            </w:pPr>
            <w:r>
              <w:rPr>
                <w:rFonts w:ascii="Century Gothic" w:eastAsia="Century Gothic" w:hAnsi="Century Gothic" w:cs="Century Gothic"/>
                <w:sz w:val="18"/>
                <w:szCs w:val="18"/>
              </w:rPr>
              <w:t>Produces notes and other materials that demonstrate effort and insight.</w:t>
            </w:r>
          </w:p>
          <w:p w14:paraId="1432CC4E" w14:textId="77777777" w:rsidR="0053539D" w:rsidRDefault="0053539D" w:rsidP="0053539D">
            <w:pPr>
              <w:numPr>
                <w:ilvl w:val="0"/>
                <w:numId w:val="12"/>
              </w:numPr>
              <w:spacing w:line="276" w:lineRule="auto"/>
              <w:ind w:left="360" w:hanging="18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Is motivated and takes ownership of his/her learning.  </w:t>
            </w:r>
          </w:p>
          <w:p w14:paraId="7BD48175" w14:textId="77777777" w:rsidR="0053539D" w:rsidRDefault="0053539D" w:rsidP="0053539D">
            <w:pPr>
              <w:numPr>
                <w:ilvl w:val="0"/>
                <w:numId w:val="12"/>
              </w:numPr>
              <w:spacing w:line="276" w:lineRule="auto"/>
              <w:ind w:left="360" w:hanging="180"/>
              <w:rPr>
                <w:rFonts w:ascii="Century Gothic" w:eastAsia="Century Gothic" w:hAnsi="Century Gothic" w:cs="Century Gothic"/>
                <w:sz w:val="18"/>
                <w:szCs w:val="18"/>
              </w:rPr>
            </w:pPr>
            <w:r>
              <w:rPr>
                <w:rFonts w:ascii="Century Gothic" w:eastAsia="Century Gothic" w:hAnsi="Century Gothic" w:cs="Century Gothic"/>
                <w:sz w:val="18"/>
                <w:szCs w:val="18"/>
              </w:rPr>
              <w:t>Takes steps to better himself/herself through Google Meets, emailing, etc.</w:t>
            </w:r>
          </w:p>
        </w:tc>
        <w:tc>
          <w:tcPr>
            <w:tcW w:w="18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2775D64" w14:textId="77777777" w:rsidR="0053539D" w:rsidRDefault="0053539D" w:rsidP="00B64C6D">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20 points </w:t>
            </w:r>
          </w:p>
          <w:p w14:paraId="584690C8" w14:textId="77777777" w:rsidR="0053539D" w:rsidRDefault="0053539D" w:rsidP="0053539D">
            <w:pPr>
              <w:numPr>
                <w:ilvl w:val="0"/>
                <w:numId w:val="16"/>
              </w:numPr>
              <w:spacing w:line="276" w:lineRule="auto"/>
              <w:ind w:left="360" w:hanging="18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Consistently completes the assigned discussion questions and rarely misses a question, if at all.  </w:t>
            </w:r>
          </w:p>
          <w:p w14:paraId="262D1F20" w14:textId="77777777" w:rsidR="0053539D" w:rsidRDefault="0053539D" w:rsidP="0053539D">
            <w:pPr>
              <w:numPr>
                <w:ilvl w:val="0"/>
                <w:numId w:val="16"/>
              </w:numPr>
              <w:spacing w:line="276" w:lineRule="auto"/>
              <w:ind w:left="360" w:hanging="18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Responses consistently reflect high levels of care and pride in work.  </w:t>
            </w:r>
          </w:p>
          <w:p w14:paraId="2C0FD9A1" w14:textId="77777777" w:rsidR="0053539D" w:rsidRDefault="0053539D" w:rsidP="0053539D">
            <w:pPr>
              <w:numPr>
                <w:ilvl w:val="0"/>
                <w:numId w:val="16"/>
              </w:numPr>
              <w:spacing w:line="276" w:lineRule="auto"/>
              <w:ind w:left="360" w:hanging="180"/>
              <w:rPr>
                <w:rFonts w:ascii="Century Gothic" w:eastAsia="Century Gothic" w:hAnsi="Century Gothic" w:cs="Century Gothic"/>
                <w:sz w:val="18"/>
                <w:szCs w:val="18"/>
              </w:rPr>
            </w:pPr>
            <w:r>
              <w:rPr>
                <w:rFonts w:ascii="Century Gothic" w:eastAsia="Century Gothic" w:hAnsi="Century Gothic" w:cs="Century Gothic"/>
                <w:sz w:val="18"/>
                <w:szCs w:val="18"/>
              </w:rPr>
              <w:t>Replies and interacts with peers in a meaningful manner.</w:t>
            </w:r>
          </w:p>
          <w:p w14:paraId="771CC881" w14:textId="77777777" w:rsidR="0053539D" w:rsidRDefault="0053539D" w:rsidP="00B64C6D">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tc>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64506F5" w14:textId="77777777" w:rsidR="0053539D" w:rsidRDefault="0053539D" w:rsidP="00B64C6D">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20 points</w:t>
            </w:r>
          </w:p>
          <w:p w14:paraId="4128B5DA" w14:textId="77777777" w:rsidR="0053539D" w:rsidRDefault="0053539D" w:rsidP="0053539D">
            <w:pPr>
              <w:numPr>
                <w:ilvl w:val="0"/>
                <w:numId w:val="13"/>
              </w:numPr>
              <w:spacing w:line="276" w:lineRule="auto"/>
              <w:ind w:left="270" w:hanging="180"/>
              <w:rPr>
                <w:rFonts w:ascii="Century Gothic" w:eastAsia="Century Gothic" w:hAnsi="Century Gothic" w:cs="Century Gothic"/>
                <w:sz w:val="18"/>
                <w:szCs w:val="18"/>
              </w:rPr>
            </w:pPr>
            <w:r>
              <w:rPr>
                <w:rFonts w:ascii="Century Gothic" w:eastAsia="Century Gothic" w:hAnsi="Century Gothic" w:cs="Century Gothic"/>
                <w:sz w:val="18"/>
                <w:szCs w:val="18"/>
              </w:rPr>
              <w:t>Consistently completes assigned tasks in a timely manner.</w:t>
            </w:r>
          </w:p>
          <w:p w14:paraId="51D545A9" w14:textId="77777777" w:rsidR="0053539D" w:rsidRDefault="0053539D" w:rsidP="0053539D">
            <w:pPr>
              <w:numPr>
                <w:ilvl w:val="0"/>
                <w:numId w:val="13"/>
              </w:numPr>
              <w:spacing w:line="276" w:lineRule="auto"/>
              <w:ind w:left="270" w:hanging="180"/>
              <w:rPr>
                <w:rFonts w:ascii="Century Gothic" w:eastAsia="Century Gothic" w:hAnsi="Century Gothic" w:cs="Century Gothic"/>
                <w:sz w:val="18"/>
                <w:szCs w:val="18"/>
              </w:rPr>
            </w:pPr>
            <w:r>
              <w:rPr>
                <w:rFonts w:ascii="Century Gothic" w:eastAsia="Century Gothic" w:hAnsi="Century Gothic" w:cs="Century Gothic"/>
                <w:sz w:val="18"/>
                <w:szCs w:val="18"/>
              </w:rPr>
              <w:t>Actively participates in classroom activities on a daily basis.</w:t>
            </w:r>
          </w:p>
          <w:p w14:paraId="7DDE3996" w14:textId="77777777" w:rsidR="0053539D" w:rsidRDefault="0053539D" w:rsidP="0053539D">
            <w:pPr>
              <w:numPr>
                <w:ilvl w:val="0"/>
                <w:numId w:val="13"/>
              </w:numPr>
              <w:spacing w:line="276" w:lineRule="auto"/>
              <w:ind w:left="270" w:hanging="180"/>
              <w:rPr>
                <w:rFonts w:ascii="Century Gothic" w:eastAsia="Century Gothic" w:hAnsi="Century Gothic" w:cs="Century Gothic"/>
                <w:sz w:val="18"/>
                <w:szCs w:val="18"/>
              </w:rPr>
            </w:pPr>
            <w:r>
              <w:rPr>
                <w:rFonts w:ascii="Century Gothic" w:eastAsia="Century Gothic" w:hAnsi="Century Gothic" w:cs="Century Gothic"/>
                <w:sz w:val="18"/>
                <w:szCs w:val="18"/>
              </w:rPr>
              <w:t>Contributes to class discussions in a meaningful way (asking questions or adding to class discussion).</w:t>
            </w:r>
          </w:p>
        </w:tc>
        <w:tc>
          <w:tcPr>
            <w:tcW w:w="21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1541D7C" w14:textId="77777777" w:rsidR="0053539D" w:rsidRDefault="0053539D" w:rsidP="00B64C6D">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20 points </w:t>
            </w:r>
          </w:p>
          <w:p w14:paraId="22FC10C4" w14:textId="77777777" w:rsidR="0053539D" w:rsidRDefault="0053539D" w:rsidP="00B64C6D">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Student </w:t>
            </w:r>
            <w:r>
              <w:rPr>
                <w:rFonts w:ascii="Century Gothic" w:eastAsia="Century Gothic" w:hAnsi="Century Gothic" w:cs="Century Gothic"/>
                <w:b/>
                <w:sz w:val="18"/>
                <w:szCs w:val="18"/>
                <w:u w:val="single"/>
              </w:rPr>
              <w:t>consistently</w:t>
            </w:r>
            <w:r>
              <w:rPr>
                <w:rFonts w:ascii="Century Gothic" w:eastAsia="Century Gothic" w:hAnsi="Century Gothic" w:cs="Century Gothic"/>
                <w:b/>
                <w:sz w:val="18"/>
                <w:szCs w:val="18"/>
              </w:rPr>
              <w:t xml:space="preserve"> shows the following:</w:t>
            </w:r>
          </w:p>
          <w:p w14:paraId="3B1BE633" w14:textId="77777777" w:rsidR="0053539D" w:rsidRDefault="0053539D" w:rsidP="0053539D">
            <w:pPr>
              <w:numPr>
                <w:ilvl w:val="0"/>
                <w:numId w:val="21"/>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Responsible and contributes to our online community.</w:t>
            </w:r>
          </w:p>
          <w:p w14:paraId="385B18CE" w14:textId="77777777" w:rsidR="0053539D" w:rsidRDefault="0053539D" w:rsidP="0053539D">
            <w:pPr>
              <w:numPr>
                <w:ilvl w:val="0"/>
                <w:numId w:val="21"/>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Clearly and appropriately communicates with the teacher via email.</w:t>
            </w:r>
          </w:p>
          <w:p w14:paraId="19D36E5B" w14:textId="77777777" w:rsidR="0053539D" w:rsidRDefault="0053539D" w:rsidP="0053539D">
            <w:pPr>
              <w:numPr>
                <w:ilvl w:val="0"/>
                <w:numId w:val="21"/>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Understands the consequences of actions.</w:t>
            </w:r>
          </w:p>
          <w:p w14:paraId="5F3D5287" w14:textId="77777777" w:rsidR="0053539D" w:rsidRDefault="0053539D" w:rsidP="0053539D">
            <w:pPr>
              <w:numPr>
                <w:ilvl w:val="0"/>
                <w:numId w:val="21"/>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Responsibly uses technology.</w:t>
            </w:r>
          </w:p>
        </w:tc>
      </w:tr>
      <w:tr w:rsidR="0053539D" w14:paraId="498F39D5" w14:textId="77777777" w:rsidTr="00B64C6D">
        <w:trPr>
          <w:trHeight w:val="3735"/>
        </w:trPr>
        <w:tc>
          <w:tcPr>
            <w:tcW w:w="990" w:type="dxa"/>
            <w:tcBorders>
              <w:top w:val="single" w:sz="8" w:space="0" w:color="000000"/>
              <w:left w:val="single" w:sz="8" w:space="0" w:color="000000"/>
              <w:bottom w:val="single" w:sz="8" w:space="0" w:color="000000"/>
              <w:right w:val="single" w:sz="8" w:space="0" w:color="000000"/>
            </w:tcBorders>
            <w:shd w:val="clear" w:color="auto" w:fill="A6A6A6"/>
            <w:tcMar>
              <w:top w:w="80" w:type="dxa"/>
              <w:left w:w="80" w:type="dxa"/>
              <w:bottom w:w="80" w:type="dxa"/>
              <w:right w:w="80" w:type="dxa"/>
            </w:tcMar>
            <w:vAlign w:val="center"/>
          </w:tcPr>
          <w:p w14:paraId="1BAEE0B2" w14:textId="77777777" w:rsidR="0053539D" w:rsidRDefault="0053539D" w:rsidP="00B64C6D">
            <w:pPr>
              <w:spacing w:line="276" w:lineRule="auto"/>
              <w:rPr>
                <w:rFonts w:ascii="Century Gothic" w:eastAsia="Century Gothic" w:hAnsi="Century Gothic" w:cs="Century Gothic"/>
                <w:b/>
                <w:sz w:val="40"/>
                <w:szCs w:val="40"/>
              </w:rPr>
            </w:pPr>
            <w:r>
              <w:rPr>
                <w:rFonts w:ascii="Arial" w:eastAsia="Arial" w:hAnsi="Arial" w:cs="Arial"/>
                <w:noProof/>
                <w:sz w:val="22"/>
                <w:szCs w:val="22"/>
              </w:rPr>
              <mc:AlternateContent>
                <mc:Choice Requires="wps">
                  <w:drawing>
                    <wp:inline distT="114300" distB="114300" distL="114300" distR="114300" wp14:anchorId="0AA39E3E" wp14:editId="41FA6712">
                      <wp:extent cx="3195638" cy="628650"/>
                      <wp:effectExtent l="0" t="0" r="0" b="0"/>
                      <wp:docPr id="16" name="Rectangle 16"/>
                      <wp:cNvGraphicFramePr/>
                      <a:graphic xmlns:a="http://schemas.openxmlformats.org/drawingml/2006/main">
                        <a:graphicData uri="http://schemas.microsoft.com/office/word/2010/wordprocessingShape">
                          <wps:wsp>
                            <wps:cNvSpPr/>
                            <wps:spPr>
                              <a:xfrm rot="-5400000">
                                <a:off x="3344550" y="3412350"/>
                                <a:ext cx="4002900" cy="735300"/>
                              </a:xfrm>
                              <a:prstGeom prst="rect">
                                <a:avLst/>
                              </a:prstGeom>
                              <a:noFill/>
                              <a:ln>
                                <a:noFill/>
                              </a:ln>
                            </wps:spPr>
                            <wps:txbx>
                              <w:txbxContent>
                                <w:p w14:paraId="6E961509" w14:textId="77777777" w:rsidR="0053539D" w:rsidRDefault="0053539D" w:rsidP="0053539D">
                                  <w:pPr>
                                    <w:jc w:val="center"/>
                                    <w:textDirection w:val="btLr"/>
                                  </w:pPr>
                                  <w:r>
                                    <w:rPr>
                                      <w:rFonts w:ascii="Century Gothic" w:eastAsia="Century Gothic" w:hAnsi="Century Gothic" w:cs="Century Gothic"/>
                                      <w:b/>
                                      <w:color w:val="000000"/>
                                      <w:sz w:val="36"/>
                                    </w:rPr>
                                    <w:t xml:space="preserve">Approaching </w:t>
                                  </w:r>
                                </w:p>
                                <w:p w14:paraId="0EB1E57F" w14:textId="77777777" w:rsidR="0053539D" w:rsidRDefault="0053539D" w:rsidP="0053539D">
                                  <w:pPr>
                                    <w:jc w:val="center"/>
                                    <w:textDirection w:val="btLr"/>
                                  </w:pPr>
                                  <w:r>
                                    <w:rPr>
                                      <w:rFonts w:ascii="Century Gothic" w:eastAsia="Century Gothic" w:hAnsi="Century Gothic" w:cs="Century Gothic"/>
                                      <w:b/>
                                      <w:color w:val="000000"/>
                                      <w:sz w:val="36"/>
                                    </w:rPr>
                                    <w:t>Expectations</w:t>
                                  </w:r>
                                </w:p>
                              </w:txbxContent>
                            </wps:txbx>
                            <wps:bodyPr spcFirstLastPara="1" wrap="square" lIns="91425" tIns="91425" rIns="91425" bIns="91425" anchor="t" anchorCtr="0">
                              <a:noAutofit/>
                            </wps:bodyPr>
                          </wps:wsp>
                        </a:graphicData>
                      </a:graphic>
                    </wp:inline>
                  </w:drawing>
                </mc:Choice>
                <mc:Fallback>
                  <w:pict>
                    <v:rect w14:anchorId="0AA39E3E" id="Rectangle 16" o:spid="_x0000_s1027" style="width:251.65pt;height:49.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" filled="f" stroked="f">
                      <v:textbox inset="2.53958mm,2.53958mm,2.53958mm,2.53958mm">
                        <w:txbxContent>
                          <w:p w14:paraId="6E961509" w14:textId="77777777" w:rsidR="0053539D" w:rsidRDefault="0053539D" w:rsidP="0053539D">
                            <w:pPr>
                              <w:jc w:val="center"/>
                              <w:textDirection w:val="btLr"/>
                            </w:pPr>
                            <w:r>
                              <w:rPr>
                                <w:rFonts w:ascii="Century Gothic" w:eastAsia="Century Gothic" w:hAnsi="Century Gothic" w:cs="Century Gothic"/>
                                <w:b/>
                                <w:color w:val="000000"/>
                                <w:sz w:val="36"/>
                              </w:rPr>
                              <w:t xml:space="preserve">Approaching </w:t>
                            </w:r>
                          </w:p>
                          <w:p w14:paraId="0EB1E57F" w14:textId="77777777" w:rsidR="0053539D" w:rsidRDefault="0053539D" w:rsidP="0053539D">
                            <w:pPr>
                              <w:jc w:val="center"/>
                              <w:textDirection w:val="btLr"/>
                            </w:pPr>
                            <w:r>
                              <w:rPr>
                                <w:rFonts w:ascii="Century Gothic" w:eastAsia="Century Gothic" w:hAnsi="Century Gothic" w:cs="Century Gothic"/>
                                <w:b/>
                                <w:color w:val="000000"/>
                                <w:sz w:val="36"/>
                              </w:rPr>
                              <w:t>Expectations</w:t>
                            </w:r>
                          </w:p>
                        </w:txbxContent>
                      </v:textbox>
                      <w10:anchorlock/>
                    </v:rect>
                  </w:pict>
                </mc:Fallback>
              </mc:AlternateContent>
            </w:r>
          </w:p>
        </w:tc>
        <w:tc>
          <w:tcPr>
            <w:tcW w:w="2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EEED280" w14:textId="77777777" w:rsidR="0053539D" w:rsidRDefault="0053539D" w:rsidP="00B64C6D">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15 Points </w:t>
            </w:r>
          </w:p>
          <w:p w14:paraId="4B0E3711" w14:textId="77777777" w:rsidR="0053539D" w:rsidRDefault="0053539D" w:rsidP="0053539D">
            <w:pPr>
              <w:numPr>
                <w:ilvl w:val="0"/>
                <w:numId w:val="15"/>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Completes tasks in the online classroom.</w:t>
            </w:r>
          </w:p>
          <w:p w14:paraId="7B635459" w14:textId="77777777" w:rsidR="0053539D" w:rsidRDefault="0053539D" w:rsidP="0053539D">
            <w:pPr>
              <w:numPr>
                <w:ilvl w:val="0"/>
                <w:numId w:val="15"/>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Sometimes communicates needs to the teacher.</w:t>
            </w:r>
          </w:p>
          <w:p w14:paraId="2CA7DDFC" w14:textId="77777777" w:rsidR="0053539D" w:rsidRDefault="0053539D" w:rsidP="0053539D">
            <w:pPr>
              <w:numPr>
                <w:ilvl w:val="0"/>
                <w:numId w:val="15"/>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Frequently on-task, but may need some redirection from the teacher.</w:t>
            </w:r>
          </w:p>
        </w:tc>
        <w:tc>
          <w:tcPr>
            <w:tcW w:w="2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FBC591" w14:textId="77777777" w:rsidR="0053539D" w:rsidRDefault="0053539D" w:rsidP="00B64C6D">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15 Points</w:t>
            </w:r>
          </w:p>
          <w:p w14:paraId="5BD72E48" w14:textId="77777777" w:rsidR="0053539D" w:rsidRDefault="0053539D" w:rsidP="0053539D">
            <w:pPr>
              <w:numPr>
                <w:ilvl w:val="0"/>
                <w:numId w:val="17"/>
              </w:numPr>
              <w:spacing w:line="276" w:lineRule="auto"/>
              <w:ind w:left="450" w:hanging="27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Often produces notes and other materials that demonstrate effort, but may also require direction.  </w:t>
            </w:r>
          </w:p>
          <w:p w14:paraId="69175B7E" w14:textId="77777777" w:rsidR="0053539D" w:rsidRDefault="0053539D" w:rsidP="0053539D">
            <w:pPr>
              <w:numPr>
                <w:ilvl w:val="0"/>
                <w:numId w:val="17"/>
              </w:numPr>
              <w:spacing w:line="276" w:lineRule="auto"/>
              <w:ind w:left="450" w:hanging="27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Is mostly motivated and takes ownership of his/her learning.  </w:t>
            </w:r>
          </w:p>
          <w:p w14:paraId="401DDAB9" w14:textId="77777777" w:rsidR="0053539D" w:rsidRDefault="0053539D" w:rsidP="0053539D">
            <w:pPr>
              <w:numPr>
                <w:ilvl w:val="0"/>
                <w:numId w:val="17"/>
              </w:numPr>
              <w:spacing w:line="276" w:lineRule="auto"/>
              <w:ind w:left="450" w:hanging="270"/>
              <w:rPr>
                <w:rFonts w:ascii="Century Gothic" w:eastAsia="Century Gothic" w:hAnsi="Century Gothic" w:cs="Century Gothic"/>
                <w:sz w:val="18"/>
                <w:szCs w:val="18"/>
              </w:rPr>
            </w:pPr>
            <w:r>
              <w:rPr>
                <w:rFonts w:ascii="Century Gothic" w:eastAsia="Century Gothic" w:hAnsi="Century Gothic" w:cs="Century Gothic"/>
                <w:sz w:val="18"/>
                <w:szCs w:val="18"/>
              </w:rPr>
              <w:t>Often takes steps to better himself/herself through Google Meets, emailing, etc.</w:t>
            </w:r>
          </w:p>
          <w:p w14:paraId="545CBEE7" w14:textId="77777777" w:rsidR="0053539D" w:rsidRDefault="0053539D" w:rsidP="00B64C6D">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tc>
        <w:tc>
          <w:tcPr>
            <w:tcW w:w="18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51479A4" w14:textId="77777777" w:rsidR="0053539D" w:rsidRDefault="0053539D" w:rsidP="00B64C6D">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15 Points</w:t>
            </w:r>
          </w:p>
          <w:p w14:paraId="7D8B3442" w14:textId="77777777" w:rsidR="0053539D" w:rsidRDefault="0053539D" w:rsidP="0053539D">
            <w:pPr>
              <w:numPr>
                <w:ilvl w:val="0"/>
                <w:numId w:val="14"/>
              </w:numPr>
              <w:spacing w:line="276" w:lineRule="auto"/>
              <w:ind w:left="450" w:hanging="270"/>
              <w:rPr>
                <w:rFonts w:ascii="Century Gothic" w:eastAsia="Century Gothic" w:hAnsi="Century Gothic" w:cs="Century Gothic"/>
                <w:sz w:val="18"/>
                <w:szCs w:val="18"/>
              </w:rPr>
            </w:pPr>
            <w:r>
              <w:rPr>
                <w:rFonts w:ascii="Century Gothic" w:eastAsia="Century Gothic" w:hAnsi="Century Gothic" w:cs="Century Gothic"/>
                <w:sz w:val="18"/>
                <w:szCs w:val="18"/>
              </w:rPr>
              <w:t>Frequently completes the assigned discussion questions, but may have missed a few.</w:t>
            </w:r>
          </w:p>
          <w:p w14:paraId="6060C435" w14:textId="77777777" w:rsidR="0053539D" w:rsidRDefault="0053539D" w:rsidP="0053539D">
            <w:pPr>
              <w:numPr>
                <w:ilvl w:val="0"/>
                <w:numId w:val="14"/>
              </w:numPr>
              <w:spacing w:line="276" w:lineRule="auto"/>
              <w:ind w:left="450" w:hanging="270"/>
              <w:rPr>
                <w:rFonts w:ascii="Century Gothic" w:eastAsia="Century Gothic" w:hAnsi="Century Gothic" w:cs="Century Gothic"/>
                <w:sz w:val="18"/>
                <w:szCs w:val="18"/>
              </w:rPr>
            </w:pPr>
            <w:r>
              <w:rPr>
                <w:rFonts w:ascii="Century Gothic" w:eastAsia="Century Gothic" w:hAnsi="Century Gothic" w:cs="Century Gothic"/>
                <w:sz w:val="18"/>
                <w:szCs w:val="18"/>
              </w:rPr>
              <w:t>Responses sometimes reflect high levels of care and pride in work, but not always.</w:t>
            </w:r>
          </w:p>
          <w:p w14:paraId="7B540562" w14:textId="77777777" w:rsidR="0053539D" w:rsidRDefault="0053539D" w:rsidP="0053539D">
            <w:pPr>
              <w:numPr>
                <w:ilvl w:val="0"/>
                <w:numId w:val="14"/>
              </w:numPr>
              <w:spacing w:line="276" w:lineRule="auto"/>
              <w:ind w:left="450" w:hanging="270"/>
              <w:rPr>
                <w:rFonts w:ascii="Century Gothic" w:eastAsia="Century Gothic" w:hAnsi="Century Gothic" w:cs="Century Gothic"/>
                <w:sz w:val="18"/>
                <w:szCs w:val="18"/>
              </w:rPr>
            </w:pPr>
            <w:r>
              <w:rPr>
                <w:rFonts w:ascii="Century Gothic" w:eastAsia="Century Gothic" w:hAnsi="Century Gothic" w:cs="Century Gothic"/>
                <w:sz w:val="18"/>
                <w:szCs w:val="18"/>
              </w:rPr>
              <w:t>Replies and interacts with peers.</w:t>
            </w:r>
          </w:p>
        </w:tc>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15F8287" w14:textId="77777777" w:rsidR="0053539D" w:rsidRDefault="0053539D" w:rsidP="00B64C6D">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15 Points</w:t>
            </w:r>
          </w:p>
          <w:p w14:paraId="281F4DAF" w14:textId="77777777" w:rsidR="0053539D" w:rsidRDefault="0053539D" w:rsidP="0053539D">
            <w:pPr>
              <w:numPr>
                <w:ilvl w:val="0"/>
                <w:numId w:val="18"/>
              </w:numPr>
              <w:spacing w:line="276" w:lineRule="auto"/>
              <w:ind w:left="270" w:hanging="180"/>
              <w:rPr>
                <w:rFonts w:ascii="Century Gothic" w:eastAsia="Century Gothic" w:hAnsi="Century Gothic" w:cs="Century Gothic"/>
                <w:sz w:val="18"/>
                <w:szCs w:val="18"/>
              </w:rPr>
            </w:pPr>
            <w:r>
              <w:rPr>
                <w:rFonts w:ascii="Century Gothic" w:eastAsia="Century Gothic" w:hAnsi="Century Gothic" w:cs="Century Gothic"/>
                <w:sz w:val="18"/>
                <w:szCs w:val="18"/>
              </w:rPr>
              <w:t>Usually completes assigned classwork tasks.</w:t>
            </w:r>
          </w:p>
          <w:p w14:paraId="53F407D7" w14:textId="77777777" w:rsidR="0053539D" w:rsidRDefault="0053539D" w:rsidP="0053539D">
            <w:pPr>
              <w:numPr>
                <w:ilvl w:val="0"/>
                <w:numId w:val="18"/>
              </w:numPr>
              <w:spacing w:line="276" w:lineRule="auto"/>
              <w:ind w:left="270" w:hanging="180"/>
              <w:rPr>
                <w:rFonts w:ascii="Century Gothic" w:eastAsia="Century Gothic" w:hAnsi="Century Gothic" w:cs="Century Gothic"/>
                <w:sz w:val="18"/>
                <w:szCs w:val="18"/>
              </w:rPr>
            </w:pPr>
            <w:r>
              <w:rPr>
                <w:rFonts w:ascii="Century Gothic" w:eastAsia="Century Gothic" w:hAnsi="Century Gothic" w:cs="Century Gothic"/>
                <w:sz w:val="18"/>
                <w:szCs w:val="18"/>
              </w:rPr>
              <w:t>Frequently participates in classroom activities but sometimes requires re-direction.</w:t>
            </w:r>
          </w:p>
          <w:p w14:paraId="53DDB811" w14:textId="77777777" w:rsidR="0053539D" w:rsidRDefault="0053539D" w:rsidP="0053539D">
            <w:pPr>
              <w:numPr>
                <w:ilvl w:val="0"/>
                <w:numId w:val="18"/>
              </w:numPr>
              <w:spacing w:line="276" w:lineRule="auto"/>
              <w:ind w:left="270" w:hanging="18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Usually contributes by responding, and/or asking questions.  </w:t>
            </w:r>
          </w:p>
          <w:p w14:paraId="7BEB52C4" w14:textId="77777777" w:rsidR="0053539D" w:rsidRDefault="0053539D" w:rsidP="00B64C6D">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0DD32D4E" w14:textId="77777777" w:rsidR="0053539D" w:rsidRDefault="0053539D" w:rsidP="00B64C6D">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tc>
        <w:tc>
          <w:tcPr>
            <w:tcW w:w="21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97DC5CD" w14:textId="77777777" w:rsidR="0053539D" w:rsidRDefault="0053539D" w:rsidP="00B64C6D">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15 Points</w:t>
            </w:r>
          </w:p>
          <w:p w14:paraId="691A39B7" w14:textId="77777777" w:rsidR="0053539D" w:rsidRDefault="0053539D" w:rsidP="00B64C6D">
            <w:pPr>
              <w:spacing w:line="276"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Student </w:t>
            </w:r>
            <w:r>
              <w:rPr>
                <w:rFonts w:ascii="Century Gothic" w:eastAsia="Century Gothic" w:hAnsi="Century Gothic" w:cs="Century Gothic"/>
                <w:b/>
                <w:sz w:val="18"/>
                <w:szCs w:val="18"/>
                <w:u w:val="single"/>
              </w:rPr>
              <w:t>frequently</w:t>
            </w:r>
            <w:r>
              <w:rPr>
                <w:rFonts w:ascii="Century Gothic" w:eastAsia="Century Gothic" w:hAnsi="Century Gothic" w:cs="Century Gothic"/>
                <w:b/>
                <w:sz w:val="18"/>
                <w:szCs w:val="18"/>
              </w:rPr>
              <w:t xml:space="preserve"> demonstrates the following</w:t>
            </w:r>
            <w:r>
              <w:rPr>
                <w:rFonts w:ascii="Century Gothic" w:eastAsia="Century Gothic" w:hAnsi="Century Gothic" w:cs="Century Gothic"/>
                <w:sz w:val="18"/>
                <w:szCs w:val="18"/>
              </w:rPr>
              <w:t>:</w:t>
            </w:r>
          </w:p>
          <w:p w14:paraId="2E24FF38" w14:textId="77777777" w:rsidR="0053539D" w:rsidRDefault="0053539D" w:rsidP="0053539D">
            <w:pPr>
              <w:numPr>
                <w:ilvl w:val="0"/>
                <w:numId w:val="21"/>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Responsible and contributes to our online community.</w:t>
            </w:r>
          </w:p>
          <w:p w14:paraId="5C5FC3BC" w14:textId="77777777" w:rsidR="0053539D" w:rsidRDefault="0053539D" w:rsidP="0053539D">
            <w:pPr>
              <w:numPr>
                <w:ilvl w:val="0"/>
                <w:numId w:val="21"/>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Clearly and appropriately communicates with the teacher via email.</w:t>
            </w:r>
          </w:p>
          <w:p w14:paraId="60E4EC92" w14:textId="77777777" w:rsidR="0053539D" w:rsidRDefault="0053539D" w:rsidP="0053539D">
            <w:pPr>
              <w:numPr>
                <w:ilvl w:val="0"/>
                <w:numId w:val="21"/>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Understands the consequences of actions.</w:t>
            </w:r>
          </w:p>
          <w:p w14:paraId="49547EBF" w14:textId="77777777" w:rsidR="0053539D" w:rsidRDefault="0053539D" w:rsidP="0053539D">
            <w:pPr>
              <w:numPr>
                <w:ilvl w:val="0"/>
                <w:numId w:val="21"/>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Responsibly uses technology.</w:t>
            </w:r>
          </w:p>
        </w:tc>
      </w:tr>
      <w:tr w:rsidR="0053539D" w14:paraId="259A9A45" w14:textId="77777777" w:rsidTr="00B64C6D">
        <w:trPr>
          <w:trHeight w:val="6300"/>
        </w:trPr>
        <w:tc>
          <w:tcPr>
            <w:tcW w:w="99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vAlign w:val="center"/>
          </w:tcPr>
          <w:p w14:paraId="16AA6F0E" w14:textId="77777777" w:rsidR="0053539D" w:rsidRDefault="0053539D" w:rsidP="00B64C6D">
            <w:pPr>
              <w:spacing w:line="276" w:lineRule="auto"/>
              <w:rPr>
                <w:rFonts w:ascii="Century Gothic" w:eastAsia="Century Gothic" w:hAnsi="Century Gothic" w:cs="Century Gothic"/>
                <w:b/>
                <w:sz w:val="32"/>
                <w:szCs w:val="32"/>
              </w:rPr>
            </w:pPr>
            <w:r>
              <w:rPr>
                <w:rFonts w:ascii="Arial" w:eastAsia="Arial" w:hAnsi="Arial" w:cs="Arial"/>
                <w:noProof/>
                <w:sz w:val="22"/>
                <w:szCs w:val="22"/>
              </w:rPr>
              <w:lastRenderedPageBreak/>
              <mc:AlternateContent>
                <mc:Choice Requires="wps">
                  <w:drawing>
                    <wp:inline distT="114300" distB="114300" distL="114300" distR="114300" wp14:anchorId="3E51005F" wp14:editId="44880664">
                      <wp:extent cx="2990850" cy="523875"/>
                      <wp:effectExtent l="0" t="0" r="0" b="0"/>
                      <wp:docPr id="19" name="Rectangle 19"/>
                      <wp:cNvGraphicFramePr/>
                      <a:graphic xmlns:a="http://schemas.openxmlformats.org/drawingml/2006/main">
                        <a:graphicData uri="http://schemas.microsoft.com/office/word/2010/wordprocessingShape">
                          <wps:wsp>
                            <wps:cNvSpPr/>
                            <wps:spPr>
                              <a:xfrm rot="-5400000">
                                <a:off x="3344550" y="3412350"/>
                                <a:ext cx="4002900" cy="735300"/>
                              </a:xfrm>
                              <a:prstGeom prst="rect">
                                <a:avLst/>
                              </a:prstGeom>
                              <a:noFill/>
                              <a:ln>
                                <a:noFill/>
                              </a:ln>
                            </wps:spPr>
                            <wps:txbx>
                              <w:txbxContent>
                                <w:p w14:paraId="65C3995C" w14:textId="77777777" w:rsidR="0053539D" w:rsidRDefault="0053539D" w:rsidP="0053539D">
                                  <w:pPr>
                                    <w:jc w:val="center"/>
                                    <w:textDirection w:val="btLr"/>
                                  </w:pPr>
                                  <w:r>
                                    <w:rPr>
                                      <w:rFonts w:ascii="Century Gothic" w:eastAsia="Century Gothic" w:hAnsi="Century Gothic" w:cs="Century Gothic"/>
                                      <w:b/>
                                      <w:color w:val="000000"/>
                                      <w:sz w:val="36"/>
                                    </w:rPr>
                                    <w:t xml:space="preserve">Not Meeting </w:t>
                                  </w:r>
                                </w:p>
                                <w:p w14:paraId="1BDF5915" w14:textId="77777777" w:rsidR="0053539D" w:rsidRDefault="0053539D" w:rsidP="0053539D">
                                  <w:pPr>
                                    <w:jc w:val="center"/>
                                    <w:textDirection w:val="btLr"/>
                                  </w:pPr>
                                  <w:r>
                                    <w:rPr>
                                      <w:rFonts w:ascii="Century Gothic" w:eastAsia="Century Gothic" w:hAnsi="Century Gothic" w:cs="Century Gothic"/>
                                      <w:b/>
                                      <w:color w:val="000000"/>
                                      <w:sz w:val="36"/>
                                    </w:rPr>
                                    <w:t>Expectations</w:t>
                                  </w:r>
                                </w:p>
                              </w:txbxContent>
                            </wps:txbx>
                            <wps:bodyPr spcFirstLastPara="1" wrap="square" lIns="91425" tIns="91425" rIns="91425" bIns="91425" anchor="t" anchorCtr="0">
                              <a:noAutofit/>
                            </wps:bodyPr>
                          </wps:wsp>
                        </a:graphicData>
                      </a:graphic>
                    </wp:inline>
                  </w:drawing>
                </mc:Choice>
                <mc:Fallback>
                  <w:pict>
                    <v:rect w14:anchorId="3E51005F" id="Rectangle 19" o:spid="_x0000_s1028" style="width:235.5pt;height:41.2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" filled="f" stroked="f">
                      <v:textbox inset="2.53958mm,2.53958mm,2.53958mm,2.53958mm">
                        <w:txbxContent>
                          <w:p w14:paraId="65C3995C" w14:textId="77777777" w:rsidR="0053539D" w:rsidRDefault="0053539D" w:rsidP="0053539D">
                            <w:pPr>
                              <w:jc w:val="center"/>
                              <w:textDirection w:val="btLr"/>
                            </w:pPr>
                            <w:r>
                              <w:rPr>
                                <w:rFonts w:ascii="Century Gothic" w:eastAsia="Century Gothic" w:hAnsi="Century Gothic" w:cs="Century Gothic"/>
                                <w:b/>
                                <w:color w:val="000000"/>
                                <w:sz w:val="36"/>
                              </w:rPr>
                              <w:t xml:space="preserve">Not Meeting </w:t>
                            </w:r>
                          </w:p>
                          <w:p w14:paraId="1BDF5915" w14:textId="77777777" w:rsidR="0053539D" w:rsidRDefault="0053539D" w:rsidP="0053539D">
                            <w:pPr>
                              <w:jc w:val="center"/>
                              <w:textDirection w:val="btLr"/>
                            </w:pPr>
                            <w:r>
                              <w:rPr>
                                <w:rFonts w:ascii="Century Gothic" w:eastAsia="Century Gothic" w:hAnsi="Century Gothic" w:cs="Century Gothic"/>
                                <w:b/>
                                <w:color w:val="000000"/>
                                <w:sz w:val="36"/>
                              </w:rPr>
                              <w:t>Expectations</w:t>
                            </w:r>
                          </w:p>
                        </w:txbxContent>
                      </v:textbox>
                      <w10:anchorlock/>
                    </v:rect>
                  </w:pict>
                </mc:Fallback>
              </mc:AlternateContent>
            </w:r>
            <w:r>
              <w:rPr>
                <w:rFonts w:ascii="Century Gothic" w:eastAsia="Century Gothic" w:hAnsi="Century Gothic" w:cs="Century Gothic"/>
                <w:b/>
                <w:sz w:val="32"/>
                <w:szCs w:val="32"/>
              </w:rPr>
              <w:t xml:space="preserve"> </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33B4A" w14:textId="77777777" w:rsidR="0053539D" w:rsidRDefault="0053539D" w:rsidP="00B64C6D">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10 Points</w:t>
            </w:r>
          </w:p>
          <w:p w14:paraId="16B63923" w14:textId="77777777" w:rsidR="0053539D" w:rsidRDefault="0053539D" w:rsidP="0053539D">
            <w:pPr>
              <w:numPr>
                <w:ilvl w:val="0"/>
                <w:numId w:val="23"/>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Rarely completes tasks in the online classroom.</w:t>
            </w:r>
          </w:p>
          <w:p w14:paraId="67BAB07B" w14:textId="77777777" w:rsidR="0053539D" w:rsidRDefault="0053539D" w:rsidP="0053539D">
            <w:pPr>
              <w:numPr>
                <w:ilvl w:val="0"/>
                <w:numId w:val="23"/>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Does not communicate needs to the teacher.</w:t>
            </w:r>
          </w:p>
          <w:p w14:paraId="00114471" w14:textId="77777777" w:rsidR="0053539D" w:rsidRDefault="0053539D" w:rsidP="0053539D">
            <w:pPr>
              <w:numPr>
                <w:ilvl w:val="0"/>
                <w:numId w:val="23"/>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Frequently needs re-direction from the teacher.</w:t>
            </w:r>
          </w:p>
          <w:p w14:paraId="317B49CA" w14:textId="77777777" w:rsidR="0053539D" w:rsidRDefault="0053539D" w:rsidP="00B64C6D">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p w14:paraId="61CAA0B3" w14:textId="77777777" w:rsidR="0053539D" w:rsidRDefault="0053539D" w:rsidP="00B64C6D">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3E418" w14:textId="77777777" w:rsidR="0053539D" w:rsidRDefault="0053539D" w:rsidP="00B64C6D">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10 Points</w:t>
            </w:r>
          </w:p>
          <w:p w14:paraId="1FD24A3B" w14:textId="77777777" w:rsidR="0053539D" w:rsidRDefault="0053539D" w:rsidP="0053539D">
            <w:pPr>
              <w:numPr>
                <w:ilvl w:val="0"/>
                <w:numId w:val="20"/>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Produces notes and other materials that lack effort to learn.</w:t>
            </w:r>
          </w:p>
          <w:p w14:paraId="61768748" w14:textId="77777777" w:rsidR="0053539D" w:rsidRDefault="0053539D" w:rsidP="0053539D">
            <w:pPr>
              <w:numPr>
                <w:ilvl w:val="0"/>
                <w:numId w:val="20"/>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Unmotivated and does not take ownership of his/her learning.  </w:t>
            </w:r>
          </w:p>
          <w:p w14:paraId="1B30CACC" w14:textId="77777777" w:rsidR="0053539D" w:rsidRDefault="0053539D" w:rsidP="0053539D">
            <w:pPr>
              <w:numPr>
                <w:ilvl w:val="0"/>
                <w:numId w:val="20"/>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Does not take appropriate steps to better himself/herself.</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0AE54" w14:textId="77777777" w:rsidR="0053539D" w:rsidRDefault="0053539D" w:rsidP="00B64C6D">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10 Points</w:t>
            </w:r>
          </w:p>
          <w:p w14:paraId="7B8CAB85" w14:textId="77777777" w:rsidR="0053539D" w:rsidRDefault="0053539D" w:rsidP="0053539D">
            <w:pPr>
              <w:numPr>
                <w:ilvl w:val="0"/>
                <w:numId w:val="19"/>
              </w:numPr>
              <w:spacing w:line="276" w:lineRule="auto"/>
              <w:ind w:left="360" w:hanging="180"/>
              <w:rPr>
                <w:rFonts w:ascii="Century Gothic" w:eastAsia="Century Gothic" w:hAnsi="Century Gothic" w:cs="Century Gothic"/>
                <w:sz w:val="18"/>
                <w:szCs w:val="18"/>
              </w:rPr>
            </w:pPr>
            <w:r>
              <w:rPr>
                <w:rFonts w:ascii="Century Gothic" w:eastAsia="Century Gothic" w:hAnsi="Century Gothic" w:cs="Century Gothic"/>
                <w:sz w:val="18"/>
                <w:szCs w:val="18"/>
              </w:rPr>
              <w:t>Rarely completes the assigned discussion questions.</w:t>
            </w:r>
          </w:p>
          <w:p w14:paraId="5E9D19CE" w14:textId="77777777" w:rsidR="0053539D" w:rsidRDefault="0053539D" w:rsidP="0053539D">
            <w:pPr>
              <w:numPr>
                <w:ilvl w:val="0"/>
                <w:numId w:val="19"/>
              </w:numPr>
              <w:spacing w:line="276" w:lineRule="auto"/>
              <w:ind w:left="360" w:hanging="180"/>
              <w:rPr>
                <w:rFonts w:ascii="Century Gothic" w:eastAsia="Century Gothic" w:hAnsi="Century Gothic" w:cs="Century Gothic"/>
                <w:sz w:val="18"/>
                <w:szCs w:val="18"/>
              </w:rPr>
            </w:pPr>
            <w:r>
              <w:rPr>
                <w:rFonts w:ascii="Century Gothic" w:eastAsia="Century Gothic" w:hAnsi="Century Gothic" w:cs="Century Gothic"/>
                <w:sz w:val="18"/>
                <w:szCs w:val="18"/>
              </w:rPr>
              <w:t>Responses do not reflect care and pride in work.</w:t>
            </w:r>
          </w:p>
          <w:p w14:paraId="4BF3E3DA" w14:textId="77777777" w:rsidR="0053539D" w:rsidRDefault="0053539D" w:rsidP="0053539D">
            <w:pPr>
              <w:numPr>
                <w:ilvl w:val="0"/>
                <w:numId w:val="19"/>
              </w:numPr>
              <w:spacing w:line="276" w:lineRule="auto"/>
              <w:ind w:left="360" w:hanging="180"/>
              <w:rPr>
                <w:rFonts w:ascii="Century Gothic" w:eastAsia="Century Gothic" w:hAnsi="Century Gothic" w:cs="Century Gothic"/>
                <w:sz w:val="18"/>
                <w:szCs w:val="18"/>
              </w:rPr>
            </w:pPr>
            <w:r>
              <w:rPr>
                <w:rFonts w:ascii="Century Gothic" w:eastAsia="Century Gothic" w:hAnsi="Century Gothic" w:cs="Century Gothic"/>
                <w:sz w:val="18"/>
                <w:szCs w:val="18"/>
              </w:rPr>
              <w:t>Little to no replies and interactions with peers.</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9113D" w14:textId="77777777" w:rsidR="0053539D" w:rsidRDefault="0053539D" w:rsidP="00B64C6D">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10 Points</w:t>
            </w:r>
          </w:p>
          <w:p w14:paraId="4D973257" w14:textId="77777777" w:rsidR="0053539D" w:rsidRDefault="0053539D" w:rsidP="0053539D">
            <w:pPr>
              <w:numPr>
                <w:ilvl w:val="0"/>
                <w:numId w:val="11"/>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Rarely completes assigned tasks and does not produce his/her best work.</w:t>
            </w:r>
          </w:p>
          <w:p w14:paraId="3C732400" w14:textId="77777777" w:rsidR="0053539D" w:rsidRDefault="0053539D" w:rsidP="0053539D">
            <w:pPr>
              <w:numPr>
                <w:ilvl w:val="0"/>
                <w:numId w:val="11"/>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Usually does not participate in classroom activities and often requires teacher re-direction </w:t>
            </w:r>
          </w:p>
          <w:p w14:paraId="2838D929" w14:textId="77777777" w:rsidR="0053539D" w:rsidRDefault="0053539D" w:rsidP="0053539D">
            <w:pPr>
              <w:numPr>
                <w:ilvl w:val="0"/>
                <w:numId w:val="11"/>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Usually does not contribute by responding and/or asking questions.</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FC679" w14:textId="77777777" w:rsidR="0053539D" w:rsidRDefault="0053539D" w:rsidP="00B64C6D">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10 Points</w:t>
            </w:r>
          </w:p>
          <w:p w14:paraId="349DDBDC" w14:textId="77777777" w:rsidR="0053539D" w:rsidRDefault="0053539D" w:rsidP="00B64C6D">
            <w:pPr>
              <w:spacing w:line="276"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Student </w:t>
            </w:r>
            <w:r>
              <w:rPr>
                <w:rFonts w:ascii="Century Gothic" w:eastAsia="Century Gothic" w:hAnsi="Century Gothic" w:cs="Century Gothic"/>
                <w:b/>
                <w:sz w:val="18"/>
                <w:szCs w:val="18"/>
                <w:u w:val="single"/>
              </w:rPr>
              <w:t>rarely</w:t>
            </w:r>
            <w:r>
              <w:rPr>
                <w:rFonts w:ascii="Century Gothic" w:eastAsia="Century Gothic" w:hAnsi="Century Gothic" w:cs="Century Gothic"/>
                <w:b/>
                <w:sz w:val="18"/>
                <w:szCs w:val="18"/>
              </w:rPr>
              <w:t xml:space="preserve"> demonstrates the following</w:t>
            </w:r>
            <w:r>
              <w:rPr>
                <w:rFonts w:ascii="Century Gothic" w:eastAsia="Century Gothic" w:hAnsi="Century Gothic" w:cs="Century Gothic"/>
                <w:sz w:val="18"/>
                <w:szCs w:val="18"/>
              </w:rPr>
              <w:t>:</w:t>
            </w:r>
          </w:p>
          <w:p w14:paraId="270860D6" w14:textId="77777777" w:rsidR="0053539D" w:rsidRDefault="0053539D" w:rsidP="0053539D">
            <w:pPr>
              <w:numPr>
                <w:ilvl w:val="0"/>
                <w:numId w:val="21"/>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Responsible and contributes to our online community.</w:t>
            </w:r>
          </w:p>
          <w:p w14:paraId="0777CA63" w14:textId="77777777" w:rsidR="0053539D" w:rsidRDefault="0053539D" w:rsidP="0053539D">
            <w:pPr>
              <w:numPr>
                <w:ilvl w:val="0"/>
                <w:numId w:val="21"/>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Clearly and appropriately communicates with the teacher via email.</w:t>
            </w:r>
          </w:p>
          <w:p w14:paraId="199BE6DF" w14:textId="77777777" w:rsidR="0053539D" w:rsidRDefault="0053539D" w:rsidP="0053539D">
            <w:pPr>
              <w:numPr>
                <w:ilvl w:val="0"/>
                <w:numId w:val="21"/>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Understands the consequences of actions.</w:t>
            </w:r>
          </w:p>
          <w:p w14:paraId="0CF4C79D" w14:textId="77777777" w:rsidR="0053539D" w:rsidRDefault="0053539D" w:rsidP="0053539D">
            <w:pPr>
              <w:numPr>
                <w:ilvl w:val="0"/>
                <w:numId w:val="21"/>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Responsibly uses technology.</w:t>
            </w:r>
          </w:p>
        </w:tc>
      </w:tr>
    </w:tbl>
    <w:p w14:paraId="371D0070" w14:textId="77777777" w:rsidR="0053539D" w:rsidRDefault="0053539D" w:rsidP="0053539D">
      <w:pPr>
        <w:ind w:right="180"/>
        <w:rPr>
          <w:rFonts w:ascii="Cambria" w:eastAsia="Cambria" w:hAnsi="Cambria" w:cs="Cambria"/>
          <w:b/>
          <w:color w:val="FF0000"/>
          <w:sz w:val="22"/>
          <w:szCs w:val="22"/>
        </w:rPr>
      </w:pPr>
    </w:p>
    <w:p w14:paraId="6EA6AB71" w14:textId="77777777" w:rsidR="0053539D" w:rsidRDefault="0053539D" w:rsidP="0053539D">
      <w:pPr>
        <w:ind w:right="180"/>
        <w:rPr>
          <w:rFonts w:ascii="Cambria" w:eastAsia="Cambria" w:hAnsi="Cambria" w:cs="Cambria"/>
          <w:b/>
          <w:sz w:val="22"/>
          <w:szCs w:val="22"/>
        </w:rPr>
      </w:pPr>
      <w:r>
        <w:rPr>
          <w:rFonts w:ascii="Cambria" w:eastAsia="Cambria" w:hAnsi="Cambria" w:cs="Cambria"/>
          <w:b/>
          <w:sz w:val="22"/>
          <w:szCs w:val="22"/>
        </w:rPr>
        <w:t>Plagiarism, Cheating, and Academic Integrity</w:t>
      </w:r>
    </w:p>
    <w:p w14:paraId="0B0BF754" w14:textId="77777777" w:rsidR="0053539D" w:rsidRDefault="0053539D" w:rsidP="0053539D">
      <w:pPr>
        <w:ind w:left="720" w:right="180"/>
        <w:rPr>
          <w:rFonts w:ascii="Cambria" w:eastAsia="Cambria" w:hAnsi="Cambria" w:cs="Cambria"/>
          <w:sz w:val="22"/>
          <w:szCs w:val="22"/>
        </w:rPr>
      </w:pPr>
      <w:r>
        <w:rPr>
          <w:rFonts w:ascii="Cambria" w:eastAsia="Cambria" w:hAnsi="Cambria" w:cs="Cambria"/>
          <w:sz w:val="22"/>
          <w:szCs w:val="22"/>
        </w:rPr>
        <w:t xml:space="preserve">The Barnegat Township School District places a strong emphasis on students’ integrity, and the district will not tolerate instances of academic dishonesty.  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are subject to consequences described in the Student Handbook and Board Policy #5701.  </w:t>
      </w:r>
    </w:p>
    <w:p w14:paraId="651C0CEF" w14:textId="77777777" w:rsidR="0053539D" w:rsidRDefault="0053539D" w:rsidP="0053539D">
      <w:pPr>
        <w:ind w:right="180"/>
        <w:rPr>
          <w:rFonts w:ascii="Arial" w:eastAsia="Arial" w:hAnsi="Arial" w:cs="Arial"/>
          <w:b/>
          <w:color w:val="202124"/>
        </w:rPr>
      </w:pPr>
      <w:r>
        <w:rPr>
          <w:rFonts w:ascii="Cambria" w:eastAsia="Cambria" w:hAnsi="Cambria" w:cs="Cambria"/>
          <w:b/>
          <w:sz w:val="22"/>
          <w:szCs w:val="22"/>
        </w:rPr>
        <w:t>Honor Code</w:t>
      </w:r>
    </w:p>
    <w:p w14:paraId="0029083E" w14:textId="77777777" w:rsidR="0053539D" w:rsidRDefault="0053539D" w:rsidP="0053539D">
      <w:pPr>
        <w:spacing w:line="276" w:lineRule="auto"/>
        <w:ind w:left="90"/>
        <w:jc w:val="both"/>
        <w:rPr>
          <w:rFonts w:ascii="Cambria" w:eastAsia="Cambria" w:hAnsi="Cambria" w:cs="Cambria"/>
          <w:color w:val="202124"/>
          <w:sz w:val="22"/>
          <w:szCs w:val="22"/>
        </w:rPr>
      </w:pPr>
      <w:r>
        <w:rPr>
          <w:rFonts w:ascii="Cambria" w:eastAsia="Cambria" w:hAnsi="Cambria" w:cs="Cambria"/>
          <w:color w:val="202124"/>
          <w:sz w:val="22"/>
          <w:szCs w:val="22"/>
        </w:rPr>
        <w:t xml:space="preserve">The purpose of this Honor Code is to communicate the meaning and importance of academic integrity to all members of the school community and to articulate and support the interest of the community in maintaining the highest standards of conduct in student learning. Barnegat High </w:t>
      </w:r>
      <w:proofErr w:type="gramStart"/>
      <w:r>
        <w:rPr>
          <w:rFonts w:ascii="Cambria" w:eastAsia="Cambria" w:hAnsi="Cambria" w:cs="Cambria"/>
          <w:color w:val="202124"/>
          <w:sz w:val="22"/>
          <w:szCs w:val="22"/>
        </w:rPr>
        <w:t>School  embodies</w:t>
      </w:r>
      <w:proofErr w:type="gramEnd"/>
      <w:r>
        <w:rPr>
          <w:rFonts w:ascii="Cambria" w:eastAsia="Cambria" w:hAnsi="Cambria" w:cs="Cambria"/>
          <w:color w:val="202124"/>
          <w:sz w:val="22"/>
          <w:szCs w:val="22"/>
        </w:rPr>
        <w:t xml:space="preserve"> a spirit of mutual trust and intellectual honesty that is central to the very nature of learning, and represents the highest possible expression of shared values among the members of the school community. The core values underlying and reflected in the Honor Code are: </w:t>
      </w:r>
    </w:p>
    <w:p w14:paraId="412DD6B7" w14:textId="77777777" w:rsidR="0053539D" w:rsidRDefault="0053539D" w:rsidP="0053539D">
      <w:pPr>
        <w:spacing w:line="276" w:lineRule="auto"/>
        <w:ind w:left="90"/>
        <w:jc w:val="both"/>
        <w:rPr>
          <w:rFonts w:ascii="Cambria" w:eastAsia="Cambria" w:hAnsi="Cambria" w:cs="Cambria"/>
          <w:color w:val="202124"/>
          <w:sz w:val="22"/>
          <w:szCs w:val="22"/>
        </w:rPr>
      </w:pPr>
    </w:p>
    <w:p w14:paraId="1692FA0F" w14:textId="77777777" w:rsidR="0053539D" w:rsidRDefault="0053539D" w:rsidP="0053539D">
      <w:pPr>
        <w:spacing w:line="276" w:lineRule="auto"/>
        <w:ind w:left="90"/>
        <w:jc w:val="both"/>
        <w:rPr>
          <w:rFonts w:ascii="Cambria" w:eastAsia="Cambria" w:hAnsi="Cambria" w:cs="Cambria"/>
          <w:b/>
          <w:color w:val="202124"/>
          <w:sz w:val="22"/>
          <w:szCs w:val="22"/>
          <w:highlight w:val="yellow"/>
          <w:u w:val="single"/>
        </w:rPr>
      </w:pPr>
      <w:r>
        <w:rPr>
          <w:rFonts w:ascii="Cambria" w:eastAsia="Cambria" w:hAnsi="Cambria" w:cs="Cambria"/>
          <w:b/>
          <w:color w:val="202124"/>
          <w:sz w:val="22"/>
          <w:szCs w:val="22"/>
        </w:rPr>
        <w:t>Academic honesty</w:t>
      </w:r>
      <w:r>
        <w:rPr>
          <w:rFonts w:ascii="Cambria" w:eastAsia="Cambria" w:hAnsi="Cambria" w:cs="Cambria"/>
          <w:color w:val="202124"/>
          <w:sz w:val="22"/>
          <w:szCs w:val="22"/>
        </w:rPr>
        <w:t xml:space="preserve"> is demonstrated by students when the ideas and the writing of others are properly cited; </w:t>
      </w:r>
      <w:r>
        <w:rPr>
          <w:rFonts w:ascii="Cambria" w:eastAsia="Cambria" w:hAnsi="Cambria" w:cs="Cambria"/>
          <w:i/>
          <w:color w:val="202124"/>
          <w:sz w:val="22"/>
          <w:szCs w:val="22"/>
        </w:rPr>
        <w:t>students submit their own work for tests and assignments without unauthorized assistance; students do not provide unauthorized assistance to others; and students report their research or accomplishments accurately.</w:t>
      </w:r>
      <w:r>
        <w:rPr>
          <w:rFonts w:ascii="Cambria" w:eastAsia="Cambria" w:hAnsi="Cambria" w:cs="Cambria"/>
          <w:b/>
          <w:color w:val="202124"/>
          <w:sz w:val="22"/>
          <w:szCs w:val="22"/>
          <w:u w:val="single"/>
        </w:rPr>
        <w:t xml:space="preserve"> </w:t>
      </w:r>
      <w:r>
        <w:rPr>
          <w:rFonts w:ascii="Cambria" w:eastAsia="Cambria" w:hAnsi="Cambria" w:cs="Cambria"/>
          <w:b/>
          <w:color w:val="202124"/>
          <w:sz w:val="22"/>
          <w:szCs w:val="22"/>
          <w:highlight w:val="yellow"/>
          <w:u w:val="single"/>
        </w:rPr>
        <w:t xml:space="preserve"> </w:t>
      </w:r>
    </w:p>
    <w:p w14:paraId="1F8FCF91" w14:textId="77777777" w:rsidR="0053539D" w:rsidRDefault="0053539D" w:rsidP="0053539D">
      <w:pPr>
        <w:spacing w:line="276" w:lineRule="auto"/>
        <w:ind w:left="90"/>
        <w:jc w:val="both"/>
        <w:rPr>
          <w:rFonts w:ascii="Cambria" w:eastAsia="Cambria" w:hAnsi="Cambria" w:cs="Cambria"/>
          <w:color w:val="202124"/>
          <w:sz w:val="22"/>
          <w:szCs w:val="22"/>
          <w:highlight w:val="yellow"/>
        </w:rPr>
      </w:pPr>
    </w:p>
    <w:p w14:paraId="6B1AB767" w14:textId="77777777" w:rsidR="0053539D" w:rsidRDefault="0053539D" w:rsidP="0053539D">
      <w:pPr>
        <w:spacing w:line="276" w:lineRule="auto"/>
        <w:ind w:left="90"/>
        <w:jc w:val="both"/>
        <w:rPr>
          <w:rFonts w:ascii="Cambria" w:eastAsia="Cambria" w:hAnsi="Cambria" w:cs="Cambria"/>
          <w:color w:val="202124"/>
          <w:sz w:val="22"/>
          <w:szCs w:val="22"/>
        </w:rPr>
      </w:pPr>
      <w:r>
        <w:rPr>
          <w:rFonts w:ascii="Cambria" w:eastAsia="Cambria" w:hAnsi="Cambria" w:cs="Cambria"/>
          <w:b/>
          <w:color w:val="202124"/>
          <w:sz w:val="22"/>
          <w:szCs w:val="22"/>
        </w:rPr>
        <w:t xml:space="preserve">Respect </w:t>
      </w:r>
      <w:r>
        <w:rPr>
          <w:rFonts w:ascii="Cambria" w:eastAsia="Cambria" w:hAnsi="Cambria" w:cs="Cambria"/>
          <w:color w:val="202124"/>
          <w:sz w:val="22"/>
          <w:szCs w:val="22"/>
        </w:rPr>
        <w:t xml:space="preserve">for others and the learning process to demonstrate academic honesty.  </w:t>
      </w:r>
    </w:p>
    <w:p w14:paraId="7AFAE06D" w14:textId="77777777" w:rsidR="0053539D" w:rsidRDefault="0053539D" w:rsidP="0053539D">
      <w:pPr>
        <w:spacing w:line="276" w:lineRule="auto"/>
        <w:ind w:left="90"/>
        <w:jc w:val="both"/>
        <w:rPr>
          <w:rFonts w:ascii="Cambria" w:eastAsia="Cambria" w:hAnsi="Cambria" w:cs="Cambria"/>
          <w:b/>
          <w:color w:val="202124"/>
          <w:sz w:val="22"/>
          <w:szCs w:val="22"/>
        </w:rPr>
      </w:pPr>
    </w:p>
    <w:p w14:paraId="0580B91A" w14:textId="77777777" w:rsidR="0053539D" w:rsidRDefault="0053539D" w:rsidP="0053539D">
      <w:pPr>
        <w:spacing w:line="276" w:lineRule="auto"/>
        <w:ind w:left="90"/>
        <w:jc w:val="both"/>
        <w:rPr>
          <w:rFonts w:ascii="Cambria" w:eastAsia="Cambria" w:hAnsi="Cambria" w:cs="Cambria"/>
          <w:color w:val="202124"/>
          <w:sz w:val="22"/>
          <w:szCs w:val="22"/>
        </w:rPr>
      </w:pPr>
      <w:r>
        <w:rPr>
          <w:rFonts w:ascii="Cambria" w:eastAsia="Cambria" w:hAnsi="Cambria" w:cs="Cambria"/>
          <w:b/>
          <w:color w:val="202124"/>
          <w:sz w:val="22"/>
          <w:szCs w:val="22"/>
        </w:rPr>
        <w:t xml:space="preserve">Trust </w:t>
      </w:r>
      <w:r>
        <w:rPr>
          <w:rFonts w:ascii="Cambria" w:eastAsia="Cambria" w:hAnsi="Cambria" w:cs="Cambria"/>
          <w:color w:val="202124"/>
          <w:sz w:val="22"/>
          <w:szCs w:val="22"/>
        </w:rPr>
        <w:t xml:space="preserve">in others to act with academic honesty as a positive community-building force in the school,  </w:t>
      </w:r>
    </w:p>
    <w:p w14:paraId="3649C588" w14:textId="77777777" w:rsidR="0053539D" w:rsidRDefault="0053539D" w:rsidP="0053539D">
      <w:pPr>
        <w:spacing w:line="276" w:lineRule="auto"/>
        <w:ind w:left="90"/>
        <w:jc w:val="both"/>
        <w:rPr>
          <w:rFonts w:ascii="Cambria" w:eastAsia="Cambria" w:hAnsi="Cambria" w:cs="Cambria"/>
          <w:color w:val="202124"/>
          <w:sz w:val="22"/>
          <w:szCs w:val="22"/>
        </w:rPr>
      </w:pPr>
    </w:p>
    <w:p w14:paraId="472BB6E4" w14:textId="77777777" w:rsidR="0053539D" w:rsidRDefault="0053539D" w:rsidP="0053539D">
      <w:pPr>
        <w:spacing w:line="276" w:lineRule="auto"/>
        <w:ind w:left="90"/>
        <w:jc w:val="both"/>
        <w:rPr>
          <w:rFonts w:ascii="Cambria" w:eastAsia="Cambria" w:hAnsi="Cambria" w:cs="Cambria"/>
          <w:color w:val="202124"/>
          <w:sz w:val="22"/>
          <w:szCs w:val="22"/>
        </w:rPr>
      </w:pPr>
      <w:r>
        <w:rPr>
          <w:rFonts w:ascii="Cambria" w:eastAsia="Cambria" w:hAnsi="Cambria" w:cs="Cambria"/>
          <w:b/>
          <w:color w:val="202124"/>
          <w:sz w:val="22"/>
          <w:szCs w:val="22"/>
        </w:rPr>
        <w:t xml:space="preserve">Responsibility </w:t>
      </w:r>
      <w:r>
        <w:rPr>
          <w:rFonts w:ascii="Cambria" w:eastAsia="Cambria" w:hAnsi="Cambria" w:cs="Cambria"/>
          <w:color w:val="202124"/>
          <w:sz w:val="22"/>
          <w:szCs w:val="22"/>
        </w:rPr>
        <w:t xml:space="preserve">is recognized by all to demonstrate their best effort to prepare and complete academic tasks. </w:t>
      </w:r>
    </w:p>
    <w:p w14:paraId="7314236A" w14:textId="77777777" w:rsidR="0053539D" w:rsidRDefault="0053539D" w:rsidP="0053539D">
      <w:pPr>
        <w:spacing w:line="276" w:lineRule="auto"/>
        <w:ind w:left="90"/>
        <w:jc w:val="both"/>
        <w:rPr>
          <w:rFonts w:ascii="Cambria" w:eastAsia="Cambria" w:hAnsi="Cambria" w:cs="Cambria"/>
          <w:color w:val="202124"/>
          <w:sz w:val="22"/>
          <w:szCs w:val="22"/>
        </w:rPr>
      </w:pPr>
    </w:p>
    <w:p w14:paraId="669F8A7F" w14:textId="77777777" w:rsidR="0053539D" w:rsidRDefault="0053539D" w:rsidP="0053539D">
      <w:pPr>
        <w:spacing w:line="276" w:lineRule="auto"/>
        <w:ind w:left="90"/>
        <w:jc w:val="both"/>
        <w:rPr>
          <w:rFonts w:ascii="Cambria" w:eastAsia="Cambria" w:hAnsi="Cambria" w:cs="Cambria"/>
          <w:color w:val="202124"/>
          <w:sz w:val="22"/>
          <w:szCs w:val="22"/>
        </w:rPr>
      </w:pPr>
      <w:r>
        <w:rPr>
          <w:rFonts w:ascii="Cambria" w:eastAsia="Cambria" w:hAnsi="Cambria" w:cs="Cambria"/>
          <w:b/>
          <w:color w:val="202124"/>
          <w:sz w:val="22"/>
          <w:szCs w:val="22"/>
        </w:rPr>
        <w:t>Fairness and equity</w:t>
      </w:r>
      <w:r>
        <w:rPr>
          <w:rFonts w:ascii="Cambria" w:eastAsia="Cambria" w:hAnsi="Cambria" w:cs="Cambria"/>
          <w:color w:val="202124"/>
          <w:sz w:val="22"/>
          <w:szCs w:val="22"/>
        </w:rPr>
        <w:t xml:space="preserve"> are demonstrated so that every student can experience an academic environment that is free from the injustices caused by any form of intellectual dishonesty.</w:t>
      </w:r>
    </w:p>
    <w:p w14:paraId="1191270C" w14:textId="77777777" w:rsidR="0053539D" w:rsidRDefault="0053539D" w:rsidP="0053539D">
      <w:pPr>
        <w:spacing w:line="276" w:lineRule="auto"/>
        <w:ind w:left="90"/>
        <w:jc w:val="both"/>
        <w:rPr>
          <w:rFonts w:ascii="Cambria" w:eastAsia="Cambria" w:hAnsi="Cambria" w:cs="Cambria"/>
          <w:color w:val="202124"/>
          <w:sz w:val="22"/>
          <w:szCs w:val="22"/>
        </w:rPr>
      </w:pPr>
    </w:p>
    <w:p w14:paraId="0893A2F9" w14:textId="77777777" w:rsidR="0053539D" w:rsidRDefault="0053539D" w:rsidP="0053539D">
      <w:pPr>
        <w:spacing w:line="276" w:lineRule="auto"/>
        <w:ind w:left="90"/>
        <w:jc w:val="both"/>
        <w:rPr>
          <w:rFonts w:ascii="Cambria" w:eastAsia="Cambria" w:hAnsi="Cambria" w:cs="Cambria"/>
          <w:color w:val="202124"/>
          <w:sz w:val="22"/>
          <w:szCs w:val="22"/>
        </w:rPr>
      </w:pPr>
      <w:r>
        <w:rPr>
          <w:rFonts w:ascii="Cambria" w:eastAsia="Cambria" w:hAnsi="Cambria" w:cs="Cambria"/>
          <w:b/>
          <w:color w:val="202124"/>
          <w:sz w:val="22"/>
          <w:szCs w:val="22"/>
        </w:rPr>
        <w:t xml:space="preserve">Integrity </w:t>
      </w:r>
      <w:r>
        <w:rPr>
          <w:rFonts w:ascii="Cambria" w:eastAsia="Cambria" w:hAnsi="Cambria" w:cs="Cambria"/>
          <w:color w:val="202124"/>
          <w:sz w:val="22"/>
          <w:szCs w:val="22"/>
        </w:rPr>
        <w:t xml:space="preserve">of all members of the school community as demonstrated by a commitment to academic honesty and support of our quest for authentic learning. </w:t>
      </w:r>
    </w:p>
    <w:p w14:paraId="22DFD2FF" w14:textId="77777777" w:rsidR="0053539D" w:rsidRDefault="0053539D" w:rsidP="0053539D">
      <w:pPr>
        <w:spacing w:line="276" w:lineRule="auto"/>
        <w:ind w:left="90"/>
        <w:jc w:val="both"/>
        <w:rPr>
          <w:rFonts w:ascii="Cambria" w:eastAsia="Cambria" w:hAnsi="Cambria" w:cs="Cambria"/>
          <w:color w:val="202124"/>
          <w:sz w:val="22"/>
          <w:szCs w:val="22"/>
        </w:rPr>
      </w:pPr>
    </w:p>
    <w:p w14:paraId="7FAE3E60" w14:textId="77777777" w:rsidR="0053539D" w:rsidRDefault="0053539D" w:rsidP="0053539D">
      <w:pPr>
        <w:spacing w:line="276" w:lineRule="auto"/>
        <w:ind w:left="90"/>
        <w:jc w:val="both"/>
        <w:rPr>
          <w:rFonts w:ascii="Cambria" w:eastAsia="Cambria" w:hAnsi="Cambria" w:cs="Cambria"/>
          <w:color w:val="202124"/>
          <w:sz w:val="22"/>
          <w:szCs w:val="22"/>
        </w:rPr>
      </w:pPr>
      <w:r>
        <w:rPr>
          <w:rFonts w:ascii="Cambria" w:eastAsia="Cambria" w:hAnsi="Cambria" w:cs="Cambria"/>
          <w:color w:val="202124"/>
          <w:sz w:val="22"/>
          <w:szCs w:val="22"/>
        </w:rPr>
        <w:t xml:space="preserve">This Honor Code summarizes the Honor Policy, which defines the expected standards of conduct in academic affairs.  The student body and faculty at Barnegat High School will not tolerate any violation of the Honor Code. </w:t>
      </w:r>
    </w:p>
    <w:p w14:paraId="5A9BDC7D" w14:textId="77777777" w:rsidR="0053539D" w:rsidRDefault="0053539D" w:rsidP="0053539D">
      <w:pPr>
        <w:spacing w:line="276" w:lineRule="auto"/>
        <w:ind w:left="90"/>
        <w:jc w:val="both"/>
        <w:rPr>
          <w:rFonts w:ascii="Cambria" w:eastAsia="Cambria" w:hAnsi="Cambria" w:cs="Cambria"/>
          <w:color w:val="202124"/>
          <w:sz w:val="22"/>
          <w:szCs w:val="22"/>
        </w:rPr>
      </w:pPr>
    </w:p>
    <w:p w14:paraId="28668BBE" w14:textId="77777777" w:rsidR="0053539D" w:rsidRDefault="0053539D" w:rsidP="0053539D">
      <w:pPr>
        <w:spacing w:line="276" w:lineRule="auto"/>
        <w:ind w:left="90"/>
        <w:jc w:val="both"/>
        <w:rPr>
          <w:rFonts w:ascii="Cambria" w:eastAsia="Cambria" w:hAnsi="Cambria" w:cs="Cambria"/>
          <w:sz w:val="22"/>
          <w:szCs w:val="22"/>
        </w:rPr>
      </w:pPr>
      <w:r>
        <w:rPr>
          <w:rFonts w:ascii="Cambria" w:eastAsia="Cambria" w:hAnsi="Cambria" w:cs="Cambria"/>
          <w:color w:val="202124"/>
          <w:sz w:val="22"/>
          <w:szCs w:val="22"/>
        </w:rPr>
        <w:t>Any violation of the Honor Code will result in Administrative Consequences and be detrimental to student grade.</w:t>
      </w:r>
    </w:p>
    <w:p w14:paraId="1DF8E322" w14:textId="77777777" w:rsidR="00144CDF" w:rsidRDefault="00144CDF">
      <w:pPr>
        <w:ind w:left="720" w:right="180"/>
        <w:rPr>
          <w:rFonts w:ascii="Cambria" w:eastAsia="Cambria" w:hAnsi="Cambria" w:cs="Cambria"/>
          <w:sz w:val="20"/>
          <w:szCs w:val="20"/>
          <w:u w:val="single"/>
        </w:rPr>
      </w:pPr>
    </w:p>
    <w:p w14:paraId="3A2E0C08" w14:textId="3D43957E" w:rsidR="00144CDF" w:rsidRDefault="000F3B33" w:rsidP="002E7CFF">
      <w:pPr>
        <w:ind w:right="180"/>
        <w:rPr>
          <w:rFonts w:ascii="Cambria" w:eastAsia="Cambria" w:hAnsi="Cambria" w:cs="Cambria"/>
          <w:color w:val="000000"/>
          <w:sz w:val="22"/>
          <w:szCs w:val="22"/>
        </w:rPr>
      </w:pPr>
      <w:r>
        <w:rPr>
          <w:rFonts w:ascii="Cambria" w:eastAsia="Cambria" w:hAnsi="Cambria" w:cs="Cambria"/>
          <w:b/>
          <w:sz w:val="22"/>
          <w:szCs w:val="22"/>
        </w:rPr>
        <w:t xml:space="preserve">Classroom Expectations </w:t>
      </w:r>
      <w:r>
        <w:rPr>
          <w:rFonts w:ascii="Cambria" w:eastAsia="Cambria" w:hAnsi="Cambria" w:cs="Cambria"/>
          <w:color w:val="000000"/>
          <w:sz w:val="22"/>
          <w:szCs w:val="22"/>
        </w:rPr>
        <w:t xml:space="preserve">All school rules and policies apply to this class.  </w:t>
      </w:r>
    </w:p>
    <w:p w14:paraId="13906D8B" w14:textId="77777777" w:rsidR="00144CDF" w:rsidRPr="002E7CFF" w:rsidRDefault="000F3B33">
      <w:pPr>
        <w:widowControl w:val="0"/>
        <w:numPr>
          <w:ilvl w:val="0"/>
          <w:numId w:val="4"/>
        </w:numPr>
        <w:pBdr>
          <w:top w:val="nil"/>
          <w:left w:val="nil"/>
          <w:bottom w:val="nil"/>
          <w:right w:val="nil"/>
          <w:between w:val="nil"/>
        </w:pBdr>
        <w:ind w:right="180"/>
        <w:contextualSpacing/>
        <w:rPr>
          <w:rFonts w:ascii="Cambria" w:eastAsia="Cambria" w:hAnsi="Cambria" w:cs="Cambria"/>
          <w:sz w:val="22"/>
          <w:szCs w:val="22"/>
        </w:rPr>
      </w:pPr>
      <w:r w:rsidRPr="002E7CFF">
        <w:rPr>
          <w:rFonts w:ascii="Cambria" w:eastAsia="Cambria" w:hAnsi="Cambria" w:cs="Cambria"/>
          <w:sz w:val="22"/>
          <w:szCs w:val="22"/>
        </w:rPr>
        <w:t xml:space="preserve">The teacher and students will work together for a respectful, safe classroom. </w:t>
      </w:r>
    </w:p>
    <w:p w14:paraId="26C730C9" w14:textId="466571F3" w:rsidR="00144CDF" w:rsidRPr="002E7CFF" w:rsidRDefault="000F3B33">
      <w:pPr>
        <w:widowControl w:val="0"/>
        <w:numPr>
          <w:ilvl w:val="0"/>
          <w:numId w:val="4"/>
        </w:numPr>
        <w:pBdr>
          <w:top w:val="nil"/>
          <w:left w:val="nil"/>
          <w:bottom w:val="nil"/>
          <w:right w:val="nil"/>
          <w:between w:val="nil"/>
        </w:pBdr>
        <w:ind w:right="180"/>
        <w:contextualSpacing/>
        <w:rPr>
          <w:rFonts w:ascii="Cambria" w:eastAsia="Cambria" w:hAnsi="Cambria" w:cs="Cambria"/>
          <w:sz w:val="22"/>
          <w:szCs w:val="22"/>
        </w:rPr>
      </w:pPr>
      <w:r w:rsidRPr="002E7CFF">
        <w:rPr>
          <w:rFonts w:ascii="Cambria" w:eastAsia="Cambria" w:hAnsi="Cambria" w:cs="Cambria"/>
          <w:sz w:val="22"/>
          <w:szCs w:val="22"/>
        </w:rPr>
        <w:t>Students will come to class on time, prepared,</w:t>
      </w:r>
      <w:r w:rsidR="002E7CFF" w:rsidRPr="002E7CFF">
        <w:rPr>
          <w:rFonts w:ascii="Cambria" w:eastAsia="Cambria" w:hAnsi="Cambria" w:cs="Cambria"/>
          <w:sz w:val="22"/>
          <w:szCs w:val="22"/>
        </w:rPr>
        <w:t xml:space="preserve"> (with a pencil and a math notebook)</w:t>
      </w:r>
      <w:r w:rsidRPr="002E7CFF">
        <w:rPr>
          <w:rFonts w:ascii="Cambria" w:eastAsia="Cambria" w:hAnsi="Cambria" w:cs="Cambria"/>
          <w:sz w:val="22"/>
          <w:szCs w:val="22"/>
        </w:rPr>
        <w:t xml:space="preserve"> and ready to learn. </w:t>
      </w:r>
    </w:p>
    <w:p w14:paraId="42A746D7" w14:textId="77777777" w:rsidR="00144CDF" w:rsidRPr="002E7CFF" w:rsidRDefault="000F3B33">
      <w:pPr>
        <w:widowControl w:val="0"/>
        <w:numPr>
          <w:ilvl w:val="0"/>
          <w:numId w:val="4"/>
        </w:numPr>
        <w:pBdr>
          <w:top w:val="nil"/>
          <w:left w:val="nil"/>
          <w:bottom w:val="nil"/>
          <w:right w:val="nil"/>
          <w:between w:val="nil"/>
        </w:pBdr>
        <w:ind w:right="180"/>
        <w:contextualSpacing/>
        <w:rPr>
          <w:rFonts w:ascii="Cambria" w:eastAsia="Cambria" w:hAnsi="Cambria" w:cs="Cambria"/>
          <w:sz w:val="22"/>
          <w:szCs w:val="22"/>
        </w:rPr>
      </w:pPr>
      <w:r w:rsidRPr="002E7CFF">
        <w:rPr>
          <w:rFonts w:ascii="Cambria" w:eastAsia="Cambria" w:hAnsi="Cambria" w:cs="Cambria"/>
          <w:sz w:val="22"/>
          <w:szCs w:val="22"/>
        </w:rPr>
        <w:t>Students will complete all assignments, including homework, by all deadlines.  Make-up work is only accepted after an excused absence.  It is your responsibility to see me for your work before or after school.</w:t>
      </w:r>
    </w:p>
    <w:p w14:paraId="26558C4F" w14:textId="77777777" w:rsidR="00144CDF" w:rsidRPr="002E7CFF" w:rsidRDefault="000F3B33">
      <w:pPr>
        <w:widowControl w:val="0"/>
        <w:numPr>
          <w:ilvl w:val="0"/>
          <w:numId w:val="4"/>
        </w:numPr>
        <w:pBdr>
          <w:top w:val="nil"/>
          <w:left w:val="nil"/>
          <w:bottom w:val="nil"/>
          <w:right w:val="nil"/>
          <w:between w:val="nil"/>
        </w:pBdr>
        <w:ind w:right="180"/>
        <w:contextualSpacing/>
        <w:rPr>
          <w:rFonts w:ascii="Cambria" w:eastAsia="Cambria" w:hAnsi="Cambria" w:cs="Cambria"/>
          <w:sz w:val="22"/>
          <w:szCs w:val="22"/>
        </w:rPr>
      </w:pPr>
      <w:r w:rsidRPr="002E7CFF">
        <w:rPr>
          <w:rFonts w:ascii="Cambria" w:eastAsia="Cambria" w:hAnsi="Cambria" w:cs="Cambria"/>
          <w:sz w:val="22"/>
          <w:szCs w:val="22"/>
        </w:rPr>
        <w:t>Students will actively participation in class discussions and other activities in order to enhance their learning experiences.</w:t>
      </w:r>
    </w:p>
    <w:p w14:paraId="3AF4833F" w14:textId="42E286C9" w:rsidR="00144CDF" w:rsidRPr="002E7CFF" w:rsidRDefault="000F3B33">
      <w:pPr>
        <w:widowControl w:val="0"/>
        <w:numPr>
          <w:ilvl w:val="0"/>
          <w:numId w:val="4"/>
        </w:numPr>
        <w:pBdr>
          <w:top w:val="nil"/>
          <w:left w:val="nil"/>
          <w:bottom w:val="nil"/>
          <w:right w:val="nil"/>
          <w:between w:val="nil"/>
        </w:pBdr>
        <w:ind w:right="180"/>
        <w:contextualSpacing/>
        <w:rPr>
          <w:rFonts w:ascii="Cambria" w:eastAsia="Cambria" w:hAnsi="Cambria" w:cs="Cambria"/>
          <w:sz w:val="22"/>
          <w:szCs w:val="22"/>
        </w:rPr>
      </w:pPr>
      <w:r w:rsidRPr="002E7CFF">
        <w:rPr>
          <w:rFonts w:ascii="Cambria" w:eastAsia="Cambria" w:hAnsi="Cambria" w:cs="Cambria"/>
          <w:sz w:val="22"/>
          <w:szCs w:val="22"/>
        </w:rPr>
        <w:t xml:space="preserve">Cell phones, </w:t>
      </w:r>
      <w:proofErr w:type="spellStart"/>
      <w:r w:rsidR="004A3379">
        <w:rPr>
          <w:rFonts w:ascii="Cambria" w:eastAsia="Cambria" w:hAnsi="Cambria" w:cs="Cambria"/>
          <w:sz w:val="22"/>
          <w:szCs w:val="22"/>
        </w:rPr>
        <w:t>smartwqatches</w:t>
      </w:r>
      <w:proofErr w:type="spellEnd"/>
      <w:r w:rsidRPr="002E7CFF">
        <w:rPr>
          <w:rFonts w:ascii="Cambria" w:eastAsia="Cambria" w:hAnsi="Cambria" w:cs="Cambria"/>
          <w:sz w:val="22"/>
          <w:szCs w:val="22"/>
        </w:rPr>
        <w:t>, or any other personal electronic devices are prohibited in class at any time.</w:t>
      </w:r>
    </w:p>
    <w:p w14:paraId="515BEBD7" w14:textId="77777777" w:rsidR="00144CDF" w:rsidRDefault="00144CDF">
      <w:pPr>
        <w:ind w:right="180"/>
        <w:rPr>
          <w:rFonts w:ascii="Cambria" w:eastAsia="Cambria" w:hAnsi="Cambria" w:cs="Cambria"/>
          <w:b/>
          <w:color w:val="FF0000"/>
          <w:sz w:val="22"/>
          <w:szCs w:val="22"/>
        </w:rPr>
      </w:pPr>
    </w:p>
    <w:p w14:paraId="4E737CC8" w14:textId="77777777" w:rsidR="00144CDF" w:rsidRDefault="000F3B33">
      <w:pPr>
        <w:ind w:right="180"/>
        <w:rPr>
          <w:rFonts w:ascii="Cambria" w:eastAsia="Cambria" w:hAnsi="Cambria" w:cs="Cambria"/>
          <w:b/>
          <w:color w:val="000000"/>
          <w:sz w:val="22"/>
          <w:szCs w:val="22"/>
        </w:rPr>
      </w:pPr>
      <w:r>
        <w:rPr>
          <w:rFonts w:ascii="Cambria" w:eastAsia="Cambria" w:hAnsi="Cambria" w:cs="Cambria"/>
          <w:b/>
          <w:color w:val="000000"/>
          <w:sz w:val="22"/>
          <w:szCs w:val="22"/>
        </w:rPr>
        <w:t>Extra Help and Support</w:t>
      </w:r>
    </w:p>
    <w:p w14:paraId="3F86F127" w14:textId="1DEEA388" w:rsidR="00144CDF" w:rsidRPr="002D5C21" w:rsidRDefault="000F3B33">
      <w:pPr>
        <w:ind w:left="720" w:right="180"/>
        <w:rPr>
          <w:rFonts w:ascii="Cambria" w:eastAsia="Cambria" w:hAnsi="Cambria" w:cs="Cambria"/>
          <w:sz w:val="22"/>
          <w:szCs w:val="22"/>
        </w:rPr>
      </w:pPr>
      <w:bookmarkStart w:id="2" w:name="_Hlk523763473"/>
      <w:r w:rsidRPr="002D5C21">
        <w:rPr>
          <w:rFonts w:ascii="Cambria" w:eastAsia="Cambria" w:hAnsi="Cambria" w:cs="Cambria"/>
          <w:sz w:val="22"/>
          <w:szCs w:val="22"/>
        </w:rPr>
        <w:t>If you need additional help, there are a variety of options for you, including:</w:t>
      </w:r>
    </w:p>
    <w:p w14:paraId="36DE3F9B" w14:textId="3F0F0F17" w:rsidR="00144CDF" w:rsidRPr="002D5C21" w:rsidRDefault="004A3379">
      <w:pPr>
        <w:numPr>
          <w:ilvl w:val="0"/>
          <w:numId w:val="2"/>
        </w:numPr>
        <w:pBdr>
          <w:top w:val="nil"/>
          <w:left w:val="nil"/>
          <w:bottom w:val="nil"/>
          <w:right w:val="nil"/>
          <w:between w:val="nil"/>
        </w:pBdr>
        <w:ind w:right="180"/>
        <w:contextualSpacing/>
        <w:rPr>
          <w:sz w:val="22"/>
          <w:szCs w:val="22"/>
        </w:rPr>
      </w:pPr>
      <w:r>
        <w:rPr>
          <w:rFonts w:ascii="Cambria" w:eastAsia="Cambria" w:hAnsi="Cambria" w:cs="Cambria"/>
          <w:sz w:val="22"/>
          <w:szCs w:val="22"/>
        </w:rPr>
        <w:t>A</w:t>
      </w:r>
      <w:r w:rsidR="000F3B33" w:rsidRPr="002D5C21">
        <w:rPr>
          <w:rFonts w:ascii="Cambria" w:eastAsia="Cambria" w:hAnsi="Cambria" w:cs="Cambria"/>
          <w:sz w:val="22"/>
          <w:szCs w:val="22"/>
        </w:rPr>
        <w:t xml:space="preserve">fter school help sessions with </w:t>
      </w:r>
      <w:r w:rsidR="005647A4" w:rsidRPr="002D5C21">
        <w:rPr>
          <w:rFonts w:ascii="Cambria" w:eastAsia="Cambria" w:hAnsi="Cambria" w:cs="Cambria"/>
          <w:sz w:val="22"/>
          <w:szCs w:val="22"/>
        </w:rPr>
        <w:t>me</w:t>
      </w:r>
      <w:r w:rsidR="000F3B33" w:rsidRPr="002D5C21">
        <w:rPr>
          <w:rFonts w:ascii="Cambria" w:eastAsia="Cambria" w:hAnsi="Cambria" w:cs="Cambria"/>
          <w:sz w:val="22"/>
          <w:szCs w:val="22"/>
        </w:rPr>
        <w:t xml:space="preserve"> </w:t>
      </w:r>
      <w:r w:rsidR="001E3577" w:rsidRPr="002D5C21">
        <w:rPr>
          <w:rFonts w:ascii="Cambria" w:eastAsia="Cambria" w:hAnsi="Cambria" w:cs="Cambria"/>
          <w:sz w:val="22"/>
          <w:szCs w:val="22"/>
        </w:rPr>
        <w:t xml:space="preserve">– </w:t>
      </w:r>
      <w:r>
        <w:rPr>
          <w:rFonts w:ascii="Cambria" w:eastAsia="Cambria" w:hAnsi="Cambria" w:cs="Cambria"/>
          <w:sz w:val="22"/>
          <w:szCs w:val="22"/>
        </w:rPr>
        <w:t>There is a calendar posted with my extra help days – see me to schedule other days/times as necessary.  Please let me know if you are coming for help</w:t>
      </w:r>
    </w:p>
    <w:p w14:paraId="073B005E" w14:textId="3EDAC86D" w:rsidR="00144CDF" w:rsidRPr="002D5C21" w:rsidRDefault="004A3379">
      <w:pPr>
        <w:numPr>
          <w:ilvl w:val="0"/>
          <w:numId w:val="2"/>
        </w:numPr>
        <w:pBdr>
          <w:top w:val="nil"/>
          <w:left w:val="nil"/>
          <w:bottom w:val="nil"/>
          <w:right w:val="nil"/>
          <w:between w:val="nil"/>
        </w:pBdr>
        <w:ind w:right="180"/>
        <w:contextualSpacing/>
        <w:rPr>
          <w:sz w:val="22"/>
          <w:szCs w:val="22"/>
        </w:rPr>
      </w:pPr>
      <w:r>
        <w:rPr>
          <w:rFonts w:ascii="Cambria" w:eastAsia="Cambria" w:hAnsi="Cambria" w:cs="Cambria"/>
          <w:sz w:val="22"/>
          <w:szCs w:val="22"/>
        </w:rPr>
        <w:t xml:space="preserve">Peer tutoring from NHS </w:t>
      </w:r>
      <w:r w:rsidR="000F3B33" w:rsidRPr="002D5C21">
        <w:rPr>
          <w:rFonts w:ascii="Cambria" w:eastAsia="Cambria" w:hAnsi="Cambria" w:cs="Cambria"/>
          <w:sz w:val="22"/>
          <w:szCs w:val="22"/>
        </w:rPr>
        <w:t xml:space="preserve">students </w:t>
      </w:r>
    </w:p>
    <w:p w14:paraId="7D89CE91" w14:textId="653848F8" w:rsidR="00144CDF" w:rsidRPr="002D5C21" w:rsidRDefault="000F3B33">
      <w:pPr>
        <w:numPr>
          <w:ilvl w:val="0"/>
          <w:numId w:val="2"/>
        </w:numPr>
        <w:pBdr>
          <w:top w:val="nil"/>
          <w:left w:val="nil"/>
          <w:bottom w:val="nil"/>
          <w:right w:val="nil"/>
          <w:between w:val="nil"/>
        </w:pBdr>
        <w:ind w:right="180"/>
        <w:contextualSpacing/>
        <w:rPr>
          <w:sz w:val="22"/>
          <w:szCs w:val="22"/>
        </w:rPr>
      </w:pPr>
      <w:r w:rsidRPr="002D5C21">
        <w:rPr>
          <w:rFonts w:ascii="Cambria" w:eastAsia="Cambria" w:hAnsi="Cambria" w:cs="Cambria"/>
          <w:sz w:val="22"/>
          <w:szCs w:val="22"/>
        </w:rPr>
        <w:t xml:space="preserve">Free online tutoring with </w:t>
      </w:r>
      <w:proofErr w:type="spellStart"/>
      <w:r w:rsidRPr="002D5C21">
        <w:rPr>
          <w:rFonts w:ascii="Cambria" w:eastAsia="Cambria" w:hAnsi="Cambria" w:cs="Cambria"/>
          <w:sz w:val="22"/>
          <w:szCs w:val="22"/>
        </w:rPr>
        <w:t>Brainfuse</w:t>
      </w:r>
      <w:proofErr w:type="spellEnd"/>
      <w:r w:rsidRPr="002D5C21">
        <w:rPr>
          <w:rFonts w:ascii="Cambria" w:eastAsia="Cambria" w:hAnsi="Cambria" w:cs="Cambria"/>
          <w:sz w:val="22"/>
          <w:szCs w:val="22"/>
        </w:rPr>
        <w:t xml:space="preserve"> (available from the Barnegat Library website)</w:t>
      </w:r>
    </w:p>
    <w:p w14:paraId="6B3A35E8" w14:textId="77777777" w:rsidR="006C2231" w:rsidRDefault="006C2231">
      <w:pPr>
        <w:pBdr>
          <w:top w:val="nil"/>
          <w:left w:val="nil"/>
          <w:bottom w:val="nil"/>
          <w:right w:val="nil"/>
          <w:between w:val="nil"/>
        </w:pBdr>
        <w:ind w:left="720" w:right="180" w:hanging="720"/>
        <w:rPr>
          <w:rFonts w:ascii="Cambria" w:eastAsia="Cambria" w:hAnsi="Cambria" w:cs="Cambria"/>
          <w:sz w:val="22"/>
          <w:szCs w:val="22"/>
        </w:rPr>
      </w:pPr>
      <w:bookmarkStart w:id="3" w:name="_gjdgxs" w:colFirst="0" w:colLast="0"/>
      <w:bookmarkEnd w:id="3"/>
    </w:p>
    <w:p w14:paraId="200A2C01" w14:textId="4A029E1E" w:rsidR="001E3577" w:rsidRPr="002D5C21" w:rsidRDefault="001E3577">
      <w:pPr>
        <w:pBdr>
          <w:top w:val="nil"/>
          <w:left w:val="nil"/>
          <w:bottom w:val="nil"/>
          <w:right w:val="nil"/>
          <w:between w:val="nil"/>
        </w:pBdr>
        <w:ind w:left="720" w:right="180" w:hanging="720"/>
        <w:rPr>
          <w:rFonts w:ascii="Cambria" w:eastAsia="Cambria" w:hAnsi="Cambria" w:cs="Cambria"/>
          <w:sz w:val="22"/>
          <w:szCs w:val="22"/>
        </w:rPr>
      </w:pPr>
      <w:r w:rsidRPr="002D5C21">
        <w:rPr>
          <w:rFonts w:ascii="Cambria" w:eastAsia="Cambria" w:hAnsi="Cambria" w:cs="Cambria"/>
          <w:sz w:val="22"/>
          <w:szCs w:val="22"/>
        </w:rPr>
        <w:t xml:space="preserve">I can be reached by phone, by e-mail, </w:t>
      </w:r>
      <w:r w:rsidR="004A3379">
        <w:rPr>
          <w:rFonts w:ascii="Cambria" w:eastAsia="Cambria" w:hAnsi="Cambria" w:cs="Cambria"/>
          <w:sz w:val="22"/>
          <w:szCs w:val="22"/>
        </w:rPr>
        <w:t xml:space="preserve">or </w:t>
      </w:r>
      <w:r w:rsidRPr="002D5C21">
        <w:rPr>
          <w:rFonts w:ascii="Cambria" w:eastAsia="Cambria" w:hAnsi="Cambria" w:cs="Cambria"/>
          <w:sz w:val="22"/>
          <w:szCs w:val="22"/>
        </w:rPr>
        <w:t>by message on google classroom</w:t>
      </w:r>
      <w:r w:rsidR="004A3379">
        <w:rPr>
          <w:rFonts w:ascii="Cambria" w:eastAsia="Cambria" w:hAnsi="Cambria" w:cs="Cambria"/>
          <w:sz w:val="22"/>
          <w:szCs w:val="22"/>
        </w:rPr>
        <w:t>.</w:t>
      </w:r>
    </w:p>
    <w:p w14:paraId="5F0156C0" w14:textId="77777777" w:rsidR="00AB7B64" w:rsidRPr="002D5C21" w:rsidRDefault="00AB7B64" w:rsidP="00AB7B64">
      <w:pPr>
        <w:pBdr>
          <w:top w:val="nil"/>
          <w:left w:val="nil"/>
          <w:bottom w:val="nil"/>
          <w:right w:val="nil"/>
          <w:between w:val="nil"/>
        </w:pBdr>
        <w:ind w:left="720" w:right="180" w:hanging="720"/>
        <w:rPr>
          <w:rFonts w:ascii="Cambria" w:eastAsia="Cambria" w:hAnsi="Cambria" w:cs="Cambria"/>
          <w:sz w:val="22"/>
          <w:szCs w:val="22"/>
        </w:rPr>
      </w:pPr>
      <w:r w:rsidRPr="002D5C21">
        <w:rPr>
          <w:rFonts w:ascii="Cambria" w:eastAsia="Cambria" w:hAnsi="Cambria" w:cs="Cambria"/>
          <w:sz w:val="22"/>
          <w:szCs w:val="22"/>
        </w:rPr>
        <w:t xml:space="preserve">As your teacher, I am committed to your success.   If you need help, please ask!  </w:t>
      </w:r>
    </w:p>
    <w:bookmarkEnd w:id="2"/>
    <w:p w14:paraId="565B2135" w14:textId="0115C998" w:rsidR="001E3577" w:rsidRDefault="001E3577">
      <w:pPr>
        <w:pBdr>
          <w:top w:val="nil"/>
          <w:left w:val="nil"/>
          <w:bottom w:val="nil"/>
          <w:right w:val="nil"/>
          <w:between w:val="nil"/>
        </w:pBdr>
        <w:ind w:left="720" w:right="180" w:hanging="720"/>
        <w:rPr>
          <w:rFonts w:ascii="Cambria" w:eastAsia="Cambria" w:hAnsi="Cambria" w:cs="Cambria"/>
          <w:color w:val="FF0000"/>
          <w:sz w:val="22"/>
          <w:szCs w:val="22"/>
        </w:rPr>
      </w:pPr>
    </w:p>
    <w:p w14:paraId="3BE38FCE" w14:textId="77777777" w:rsidR="001E3577" w:rsidRDefault="001E3577">
      <w:pPr>
        <w:pBdr>
          <w:top w:val="nil"/>
          <w:left w:val="nil"/>
          <w:bottom w:val="nil"/>
          <w:right w:val="nil"/>
          <w:between w:val="nil"/>
        </w:pBdr>
        <w:ind w:left="720" w:right="180" w:hanging="720"/>
        <w:rPr>
          <w:rFonts w:ascii="Cambria" w:eastAsia="Cambria" w:hAnsi="Cambria" w:cs="Cambria"/>
          <w:color w:val="FF0000"/>
          <w:sz w:val="22"/>
          <w:szCs w:val="22"/>
        </w:rPr>
      </w:pPr>
    </w:p>
    <w:p w14:paraId="1D664849" w14:textId="77777777" w:rsidR="00144CDF" w:rsidRDefault="000F3B33">
      <w:pPr>
        <w:ind w:left="360" w:right="180"/>
        <w:rPr>
          <w:rFonts w:ascii="Cambria" w:eastAsia="Cambria" w:hAnsi="Cambria" w:cs="Cambria"/>
          <w:b/>
          <w:sz w:val="22"/>
          <w:szCs w:val="22"/>
        </w:rPr>
      </w:pPr>
      <w:r>
        <w:rPr>
          <w:rFonts w:ascii="Cambria" w:eastAsia="Cambria" w:hAnsi="Cambria" w:cs="Cambria"/>
          <w:b/>
          <w:noProof/>
          <w:color w:val="FF0000"/>
        </w:rPr>
        <mc:AlternateContent>
          <mc:Choice Requires="wps">
            <w:drawing>
              <wp:inline distT="0" distB="0" distL="0" distR="0" wp14:anchorId="4C0EA4D4" wp14:editId="68D63B52">
                <wp:extent cx="6543675" cy="19050"/>
                <wp:effectExtent l="0" t="0" r="0" b="0"/>
                <wp:docPr id="3" name="Straight Arrow Connector 3"/>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w:pict>
              <v:shape w14:anchorId="3E4F1386" id="Straight Arrow Connector 3" o:spid="_x0000_s1026" type="#_x0000_t32" style="width:515.25pt;height:1.5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" strokecolor="black [3200]" strokeweight="1.5pt">
                <v:stroke startarrowwidth="narrow" startarrowlength="short" endarrowwidth="narrow" endarrowlength="short" joinstyle="miter"/>
                <w10:anchorlock/>
              </v:shape>
            </w:pict>
          </mc:Fallback>
        </mc:AlternateContent>
      </w:r>
    </w:p>
    <w:p w14:paraId="77EFD91B" w14:textId="08778BDF" w:rsidR="00144CDF" w:rsidRDefault="000F3B33">
      <w:pPr>
        <w:widowControl w:val="0"/>
        <w:ind w:left="360" w:right="180"/>
        <w:rPr>
          <w:rFonts w:ascii="Cambria" w:eastAsia="Cambria" w:hAnsi="Cambria" w:cs="Cambria"/>
          <w:sz w:val="22"/>
          <w:szCs w:val="22"/>
        </w:rPr>
      </w:pPr>
      <w:r>
        <w:rPr>
          <w:rFonts w:ascii="Cambria" w:eastAsia="Cambria" w:hAnsi="Cambria" w:cs="Cambria"/>
          <w:sz w:val="22"/>
          <w:szCs w:val="22"/>
        </w:rPr>
        <w:t xml:space="preserve">I have read and understand the syllabus for </w:t>
      </w:r>
      <w:r w:rsidR="002D5C21" w:rsidRPr="002D5C21">
        <w:rPr>
          <w:rFonts w:ascii="Cambria" w:eastAsia="Cambria" w:hAnsi="Cambria" w:cs="Cambria"/>
          <w:sz w:val="22"/>
          <w:szCs w:val="22"/>
        </w:rPr>
        <w:t>Algebra 2</w:t>
      </w:r>
      <w:r>
        <w:rPr>
          <w:rFonts w:ascii="Cambria" w:eastAsia="Cambria" w:hAnsi="Cambria" w:cs="Cambria"/>
          <w:sz w:val="22"/>
          <w:szCs w:val="22"/>
        </w:rPr>
        <w:t xml:space="preserve">.  </w:t>
      </w:r>
    </w:p>
    <w:p w14:paraId="4768D0AD" w14:textId="77777777" w:rsidR="00144CDF" w:rsidRDefault="00144CDF">
      <w:pPr>
        <w:widowControl w:val="0"/>
        <w:ind w:right="180"/>
        <w:rPr>
          <w:rFonts w:ascii="Cambria" w:eastAsia="Cambria" w:hAnsi="Cambria" w:cs="Cambria"/>
          <w:sz w:val="22"/>
          <w:szCs w:val="22"/>
        </w:rPr>
      </w:pPr>
    </w:p>
    <w:p w14:paraId="1B1A5E08" w14:textId="77777777" w:rsidR="00144CDF" w:rsidRDefault="00144CDF">
      <w:pPr>
        <w:widowControl w:val="0"/>
        <w:ind w:left="360" w:right="180"/>
        <w:rPr>
          <w:rFonts w:ascii="Cambria" w:eastAsia="Cambria" w:hAnsi="Cambria" w:cs="Cambria"/>
          <w:sz w:val="22"/>
          <w:szCs w:val="22"/>
        </w:rPr>
      </w:pPr>
    </w:p>
    <w:p w14:paraId="5D9622EF" w14:textId="77777777" w:rsidR="00144CDF" w:rsidRDefault="000F3B33">
      <w:pPr>
        <w:ind w:left="360" w:right="180"/>
        <w:jc w:val="center"/>
        <w:rPr>
          <w:rFonts w:ascii="Cambria" w:eastAsia="Cambria" w:hAnsi="Cambria" w:cs="Cambria"/>
          <w:sz w:val="22"/>
          <w:szCs w:val="22"/>
        </w:rPr>
      </w:pPr>
      <w:r>
        <w:rPr>
          <w:rFonts w:ascii="Cambria" w:eastAsia="Cambria" w:hAnsi="Cambria" w:cs="Cambria"/>
          <w:sz w:val="22"/>
          <w:szCs w:val="22"/>
        </w:rPr>
        <w:t>___________________________________</w:t>
      </w:r>
      <w:r>
        <w:rPr>
          <w:rFonts w:ascii="Cambria" w:eastAsia="Cambria" w:hAnsi="Cambria" w:cs="Cambria"/>
          <w:sz w:val="22"/>
          <w:szCs w:val="22"/>
        </w:rPr>
        <w:tab/>
      </w:r>
      <w:r>
        <w:rPr>
          <w:rFonts w:ascii="Cambria" w:eastAsia="Cambria" w:hAnsi="Cambria" w:cs="Cambria"/>
          <w:sz w:val="22"/>
          <w:szCs w:val="22"/>
        </w:rPr>
        <w:tab/>
        <w:t>______________________________________</w:t>
      </w:r>
    </w:p>
    <w:p w14:paraId="63C71658" w14:textId="77777777" w:rsidR="00144CDF" w:rsidRDefault="000F3B33">
      <w:pPr>
        <w:ind w:left="1440" w:right="180" w:firstLine="720"/>
        <w:rPr>
          <w:rFonts w:ascii="Cambria" w:eastAsia="Cambria" w:hAnsi="Cambria" w:cs="Cambria"/>
          <w:sz w:val="22"/>
          <w:szCs w:val="22"/>
        </w:rPr>
      </w:pPr>
      <w:r>
        <w:rPr>
          <w:rFonts w:ascii="Cambria" w:eastAsia="Cambria" w:hAnsi="Cambria" w:cs="Cambria"/>
          <w:sz w:val="22"/>
          <w:szCs w:val="22"/>
        </w:rPr>
        <w:t>Student Signature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Print Name</w:t>
      </w:r>
    </w:p>
    <w:p w14:paraId="67B120E8" w14:textId="77777777" w:rsidR="00144CDF" w:rsidRDefault="00144CDF">
      <w:pPr>
        <w:ind w:left="360" w:right="180"/>
        <w:jc w:val="center"/>
        <w:rPr>
          <w:rFonts w:ascii="Cambria" w:eastAsia="Cambria" w:hAnsi="Cambria" w:cs="Cambria"/>
          <w:sz w:val="22"/>
          <w:szCs w:val="22"/>
        </w:rPr>
      </w:pPr>
    </w:p>
    <w:p w14:paraId="1148568D" w14:textId="77777777" w:rsidR="00144CDF" w:rsidRDefault="00144CDF">
      <w:pPr>
        <w:ind w:left="360" w:right="180"/>
        <w:jc w:val="center"/>
        <w:rPr>
          <w:rFonts w:ascii="Cambria" w:eastAsia="Cambria" w:hAnsi="Cambria" w:cs="Cambria"/>
          <w:sz w:val="18"/>
          <w:szCs w:val="18"/>
        </w:rPr>
      </w:pPr>
    </w:p>
    <w:p w14:paraId="1F2D12C7" w14:textId="77777777" w:rsidR="00144CDF" w:rsidRDefault="00144CDF">
      <w:pPr>
        <w:widowControl w:val="0"/>
        <w:ind w:left="360" w:right="180"/>
        <w:jc w:val="center"/>
        <w:rPr>
          <w:rFonts w:ascii="Cambria" w:eastAsia="Cambria" w:hAnsi="Cambria" w:cs="Cambria"/>
          <w:sz w:val="18"/>
          <w:szCs w:val="18"/>
        </w:rPr>
      </w:pPr>
    </w:p>
    <w:p w14:paraId="1F360E92" w14:textId="77777777" w:rsidR="00144CDF" w:rsidRDefault="000F3B33">
      <w:pPr>
        <w:ind w:left="360" w:right="180"/>
        <w:jc w:val="center"/>
        <w:rPr>
          <w:rFonts w:ascii="Cambria" w:eastAsia="Cambria" w:hAnsi="Cambria" w:cs="Cambria"/>
          <w:sz w:val="22"/>
          <w:szCs w:val="22"/>
        </w:rPr>
      </w:pPr>
      <w:r>
        <w:rPr>
          <w:rFonts w:ascii="Cambria" w:eastAsia="Cambria" w:hAnsi="Cambria" w:cs="Cambria"/>
          <w:b/>
          <w:sz w:val="22"/>
          <w:szCs w:val="22"/>
        </w:rPr>
        <w:t>___________________________________</w:t>
      </w:r>
      <w:r>
        <w:rPr>
          <w:rFonts w:ascii="Cambria" w:eastAsia="Cambria" w:hAnsi="Cambria" w:cs="Cambria"/>
          <w:sz w:val="22"/>
          <w:szCs w:val="22"/>
        </w:rPr>
        <w:tab/>
      </w:r>
      <w:r>
        <w:rPr>
          <w:rFonts w:ascii="Cambria" w:eastAsia="Cambria" w:hAnsi="Cambria" w:cs="Cambria"/>
          <w:sz w:val="22"/>
          <w:szCs w:val="22"/>
        </w:rPr>
        <w:tab/>
        <w:t>______________________________________</w:t>
      </w:r>
    </w:p>
    <w:p w14:paraId="77D9CC4E" w14:textId="77777777" w:rsidR="00144CDF" w:rsidRDefault="000F3B33">
      <w:pPr>
        <w:ind w:left="1440" w:right="180" w:firstLine="720"/>
        <w:rPr>
          <w:rFonts w:ascii="Cambria" w:eastAsia="Cambria" w:hAnsi="Cambria" w:cs="Cambria"/>
        </w:rPr>
      </w:pPr>
      <w:r>
        <w:rPr>
          <w:rFonts w:ascii="Cambria" w:eastAsia="Cambria" w:hAnsi="Cambria" w:cs="Cambria"/>
          <w:sz w:val="22"/>
          <w:szCs w:val="22"/>
        </w:rPr>
        <w:t>Parent/Guardian Signature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Print Name</w:t>
      </w:r>
    </w:p>
    <w:sectPr w:rsidR="00144CDF" w:rsidSect="004A3379">
      <w:type w:val="continuous"/>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59B46" w14:textId="77777777" w:rsidR="00BC3628" w:rsidRDefault="00BC3628">
      <w:r>
        <w:separator/>
      </w:r>
    </w:p>
  </w:endnote>
  <w:endnote w:type="continuationSeparator" w:id="0">
    <w:p w14:paraId="7EC628EA" w14:textId="77777777" w:rsidR="00BC3628" w:rsidRDefault="00BC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5AB33" w14:textId="68BA1932" w:rsidR="00144CDF" w:rsidRDefault="00144CDF">
    <w:pPr>
      <w:pBdr>
        <w:top w:val="nil"/>
        <w:left w:val="nil"/>
        <w:bottom w:val="nil"/>
        <w:right w:val="nil"/>
        <w:between w:val="nil"/>
      </w:pBdr>
      <w:tabs>
        <w:tab w:val="center" w:pos="4320"/>
        <w:tab w:val="right" w:pos="8640"/>
      </w:tabs>
      <w:jc w:val="center"/>
      <w:rPr>
        <w:color w:val="000000"/>
      </w:rPr>
    </w:pPr>
  </w:p>
  <w:p w14:paraId="75D5AE72" w14:textId="77777777" w:rsidR="00144CDF" w:rsidRDefault="00144CD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8CCFB" w14:textId="77777777" w:rsidR="00BC3628" w:rsidRDefault="00BC3628">
      <w:r>
        <w:separator/>
      </w:r>
    </w:p>
  </w:footnote>
  <w:footnote w:type="continuationSeparator" w:id="0">
    <w:p w14:paraId="3C061599" w14:textId="77777777" w:rsidR="00BC3628" w:rsidRDefault="00BC3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9F4"/>
    <w:multiLevelType w:val="hybridMultilevel"/>
    <w:tmpl w:val="0A8273FC"/>
    <w:lvl w:ilvl="0" w:tplc="0C7AEF04">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63D8C"/>
    <w:multiLevelType w:val="multilevel"/>
    <w:tmpl w:val="BE74D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C07985"/>
    <w:multiLevelType w:val="multilevel"/>
    <w:tmpl w:val="21E6B682"/>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E02B46"/>
    <w:multiLevelType w:val="multilevel"/>
    <w:tmpl w:val="BA62B8B4"/>
    <w:lvl w:ilvl="0">
      <w:start w:val="1"/>
      <w:numFmt w:val="bullet"/>
      <w:lvlText w:val="-"/>
      <w:lvlJc w:val="left"/>
      <w:pPr>
        <w:ind w:left="27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3735C9"/>
    <w:multiLevelType w:val="multilevel"/>
    <w:tmpl w:val="25D4B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A5489F"/>
    <w:multiLevelType w:val="multilevel"/>
    <w:tmpl w:val="A4583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A97A8C"/>
    <w:multiLevelType w:val="multilevel"/>
    <w:tmpl w:val="1BBAF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115436"/>
    <w:multiLevelType w:val="multilevel"/>
    <w:tmpl w:val="AFD405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CAC6E43"/>
    <w:multiLevelType w:val="multilevel"/>
    <w:tmpl w:val="937A2AE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29C47DC"/>
    <w:multiLevelType w:val="multilevel"/>
    <w:tmpl w:val="F34089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3A3408F"/>
    <w:multiLevelType w:val="multilevel"/>
    <w:tmpl w:val="0076FB72"/>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F03446"/>
    <w:multiLevelType w:val="multilevel"/>
    <w:tmpl w:val="3B383A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4D87914"/>
    <w:multiLevelType w:val="multilevel"/>
    <w:tmpl w:val="8CA04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A50239"/>
    <w:multiLevelType w:val="multilevel"/>
    <w:tmpl w:val="EE76A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227DAF"/>
    <w:multiLevelType w:val="multilevel"/>
    <w:tmpl w:val="D966D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4635BE"/>
    <w:multiLevelType w:val="hybridMultilevel"/>
    <w:tmpl w:val="D45ED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E3B9F"/>
    <w:multiLevelType w:val="multilevel"/>
    <w:tmpl w:val="F88CB994"/>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7F55FF"/>
    <w:multiLevelType w:val="multilevel"/>
    <w:tmpl w:val="98EE6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F95363"/>
    <w:multiLevelType w:val="multilevel"/>
    <w:tmpl w:val="980EF166"/>
    <w:lvl w:ilvl="0">
      <w:start w:val="1"/>
      <w:numFmt w:val="bullet"/>
      <w:lvlText w:val="-"/>
      <w:lvlJc w:val="left"/>
      <w:pPr>
        <w:ind w:left="36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E9464D"/>
    <w:multiLevelType w:val="multilevel"/>
    <w:tmpl w:val="57E2DC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F8079D9"/>
    <w:multiLevelType w:val="multilevel"/>
    <w:tmpl w:val="98E630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0331CBA"/>
    <w:multiLevelType w:val="multilevel"/>
    <w:tmpl w:val="67825370"/>
    <w:lvl w:ilvl="0">
      <w:start w:val="1"/>
      <w:numFmt w:val="bullet"/>
      <w:lvlText w:val="●"/>
      <w:lvlJc w:val="left"/>
      <w:pPr>
        <w:ind w:left="1530" w:hanging="360"/>
      </w:pPr>
      <w:rPr>
        <w:rFonts w:ascii="Noto Sans Symbols" w:eastAsia="Noto Sans Symbols" w:hAnsi="Noto Sans Symbols" w:cs="Noto Sans Symbols"/>
        <w:color w:val="000000"/>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22" w15:restartNumberingAfterBreak="0">
    <w:nsid w:val="725B6C97"/>
    <w:multiLevelType w:val="multilevel"/>
    <w:tmpl w:val="3D32F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7"/>
  </w:num>
  <w:num w:numId="3">
    <w:abstractNumId w:val="8"/>
  </w:num>
  <w:num w:numId="4">
    <w:abstractNumId w:val="20"/>
  </w:num>
  <w:num w:numId="5">
    <w:abstractNumId w:val="21"/>
  </w:num>
  <w:num w:numId="6">
    <w:abstractNumId w:val="9"/>
  </w:num>
  <w:num w:numId="7">
    <w:abstractNumId w:val="11"/>
  </w:num>
  <w:num w:numId="8">
    <w:abstractNumId w:val="2"/>
  </w:num>
  <w:num w:numId="9">
    <w:abstractNumId w:val="15"/>
  </w:num>
  <w:num w:numId="10">
    <w:abstractNumId w:val="0"/>
  </w:num>
  <w:num w:numId="11">
    <w:abstractNumId w:val="3"/>
  </w:num>
  <w:num w:numId="12">
    <w:abstractNumId w:val="14"/>
  </w:num>
  <w:num w:numId="13">
    <w:abstractNumId w:val="5"/>
  </w:num>
  <w:num w:numId="14">
    <w:abstractNumId w:val="12"/>
  </w:num>
  <w:num w:numId="15">
    <w:abstractNumId w:val="10"/>
  </w:num>
  <w:num w:numId="16">
    <w:abstractNumId w:val="22"/>
  </w:num>
  <w:num w:numId="17">
    <w:abstractNumId w:val="6"/>
  </w:num>
  <w:num w:numId="18">
    <w:abstractNumId w:val="13"/>
  </w:num>
  <w:num w:numId="19">
    <w:abstractNumId w:val="4"/>
  </w:num>
  <w:num w:numId="20">
    <w:abstractNumId w:val="16"/>
  </w:num>
  <w:num w:numId="21">
    <w:abstractNumId w:val="1"/>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DF"/>
    <w:rsid w:val="000F3B33"/>
    <w:rsid w:val="00144CDF"/>
    <w:rsid w:val="001E3577"/>
    <w:rsid w:val="002D5C21"/>
    <w:rsid w:val="002E7CFF"/>
    <w:rsid w:val="004A3379"/>
    <w:rsid w:val="0053539D"/>
    <w:rsid w:val="005538C6"/>
    <w:rsid w:val="005647A4"/>
    <w:rsid w:val="00622966"/>
    <w:rsid w:val="006C2231"/>
    <w:rsid w:val="00703E97"/>
    <w:rsid w:val="0076407C"/>
    <w:rsid w:val="007F1778"/>
    <w:rsid w:val="007F254D"/>
    <w:rsid w:val="0080026B"/>
    <w:rsid w:val="008C4816"/>
    <w:rsid w:val="009726B5"/>
    <w:rsid w:val="00A64D13"/>
    <w:rsid w:val="00AB7B64"/>
    <w:rsid w:val="00BC3628"/>
    <w:rsid w:val="00C455CA"/>
    <w:rsid w:val="00DF19A2"/>
    <w:rsid w:val="00F5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73E5A"/>
  <w15:docId w15:val="{0FD0274C-9999-41EA-A02B-CD96B59F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jc w:val="center"/>
      <w:outlineLvl w:val="1"/>
    </w:pPr>
    <w:rPr>
      <w:rFonts w:ascii="Tahoma" w:eastAsia="Tahoma" w:hAnsi="Tahoma" w:cs="Tahoma"/>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styleId="Strong">
    <w:name w:val="Strong"/>
    <w:basedOn w:val="DefaultParagraphFont"/>
    <w:uiPriority w:val="22"/>
    <w:qFormat/>
    <w:rsid w:val="002E7CFF"/>
    <w:rPr>
      <w:b/>
      <w:bCs/>
    </w:rPr>
  </w:style>
  <w:style w:type="character" w:styleId="Hyperlink">
    <w:name w:val="Hyperlink"/>
    <w:basedOn w:val="DefaultParagraphFont"/>
    <w:uiPriority w:val="99"/>
    <w:unhideWhenUsed/>
    <w:rsid w:val="002E7CFF"/>
    <w:rPr>
      <w:color w:val="0000FF" w:themeColor="hyperlink"/>
      <w:u w:val="single"/>
    </w:rPr>
  </w:style>
  <w:style w:type="character" w:customStyle="1" w:styleId="UnresolvedMention1">
    <w:name w:val="Unresolved Mention1"/>
    <w:basedOn w:val="DefaultParagraphFont"/>
    <w:uiPriority w:val="99"/>
    <w:semiHidden/>
    <w:unhideWhenUsed/>
    <w:rsid w:val="002E7CFF"/>
    <w:rPr>
      <w:color w:val="605E5C"/>
      <w:shd w:val="clear" w:color="auto" w:fill="E1DFDD"/>
    </w:rPr>
  </w:style>
  <w:style w:type="table" w:customStyle="1" w:styleId="13">
    <w:name w:val="13"/>
    <w:basedOn w:val="TableNormal"/>
    <w:rsid w:val="007F1778"/>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E3577"/>
    <w:pPr>
      <w:spacing w:line="276" w:lineRule="auto"/>
      <w:ind w:left="720"/>
      <w:contextualSpacing/>
    </w:pPr>
    <w:rPr>
      <w:rFonts w:ascii="Arial" w:eastAsia="Arial" w:hAnsi="Arial" w:cs="Arial"/>
      <w:sz w:val="22"/>
      <w:szCs w:val="22"/>
      <w:lang w:val="en"/>
    </w:rPr>
  </w:style>
  <w:style w:type="character" w:styleId="FollowedHyperlink">
    <w:name w:val="FollowedHyperlink"/>
    <w:basedOn w:val="DefaultParagraphFont"/>
    <w:uiPriority w:val="99"/>
    <w:semiHidden/>
    <w:unhideWhenUsed/>
    <w:rsid w:val="004A3379"/>
    <w:rPr>
      <w:color w:val="800080" w:themeColor="followedHyperlink"/>
      <w:u w:val="single"/>
    </w:rPr>
  </w:style>
  <w:style w:type="paragraph" w:styleId="Header">
    <w:name w:val="header"/>
    <w:basedOn w:val="Normal"/>
    <w:link w:val="HeaderChar"/>
    <w:uiPriority w:val="99"/>
    <w:unhideWhenUsed/>
    <w:rsid w:val="004A3379"/>
    <w:pPr>
      <w:tabs>
        <w:tab w:val="center" w:pos="4680"/>
        <w:tab w:val="right" w:pos="9360"/>
      </w:tabs>
    </w:pPr>
  </w:style>
  <w:style w:type="character" w:customStyle="1" w:styleId="HeaderChar">
    <w:name w:val="Header Char"/>
    <w:basedOn w:val="DefaultParagraphFont"/>
    <w:link w:val="Header"/>
    <w:uiPriority w:val="99"/>
    <w:rsid w:val="004A3379"/>
  </w:style>
  <w:style w:type="paragraph" w:styleId="Footer">
    <w:name w:val="footer"/>
    <w:basedOn w:val="Normal"/>
    <w:link w:val="FooterChar"/>
    <w:uiPriority w:val="99"/>
    <w:unhideWhenUsed/>
    <w:rsid w:val="004A3379"/>
    <w:pPr>
      <w:tabs>
        <w:tab w:val="center" w:pos="4680"/>
        <w:tab w:val="right" w:pos="9360"/>
      </w:tabs>
    </w:pPr>
  </w:style>
  <w:style w:type="character" w:customStyle="1" w:styleId="FooterChar">
    <w:name w:val="Footer Char"/>
    <w:basedOn w:val="DefaultParagraphFont"/>
    <w:link w:val="Footer"/>
    <w:uiPriority w:val="99"/>
    <w:rsid w:val="004A3379"/>
  </w:style>
  <w:style w:type="paragraph" w:styleId="BalloonText">
    <w:name w:val="Balloon Text"/>
    <w:basedOn w:val="Normal"/>
    <w:link w:val="BalloonTextChar"/>
    <w:uiPriority w:val="99"/>
    <w:semiHidden/>
    <w:unhideWhenUsed/>
    <w:rsid w:val="004A3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Betty</dc:creator>
  <cp:lastModifiedBy>Emily Cherry</cp:lastModifiedBy>
  <cp:revision>2</cp:revision>
  <cp:lastPrinted>2018-09-04T19:42:00Z</cp:lastPrinted>
  <dcterms:created xsi:type="dcterms:W3CDTF">2021-09-01T16:47:00Z</dcterms:created>
  <dcterms:modified xsi:type="dcterms:W3CDTF">2021-09-01T16:47:00Z</dcterms:modified>
</cp:coreProperties>
</file>